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985" w:hanging="105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洛浦县农业农村机械化发展中心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26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洛浦县农业农村机械</w:t>
      </w:r>
      <w:r>
        <w:rPr>
          <w:rFonts w:ascii="黑体" w:hAnsi="黑体" w:eastAsia="黑体" w:cs="黑体"/>
          <w:sz w:val="34"/>
          <w:szCs w:val="34"/>
        </w:rPr>
        <w:t xml:space="preserve">化发展中心单位概况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于洛浦县农业农村机械化发展中心2022年收支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2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二、关于洛浦县农业</w:t>
      </w:r>
      <w:r>
        <w:rPr>
          <w:rFonts w:ascii="仿宋" w:hAnsi="仿宋" w:eastAsia="仿宋" w:cs="仿宋"/>
          <w:spacing w:val="-1"/>
          <w:sz w:val="34"/>
          <w:szCs w:val="34"/>
        </w:rPr>
        <w:t>农村机械化发展中心2022年收入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4" w:line="276" w:lineRule="auto"/>
        <w:ind w:left="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农业农村机械化发展中心2022年支出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农业农村机械化发展中心2022年财政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于洛浦县农业农村机械化发展中心2022年一般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预算当年拨款情况说明</w:t>
      </w:r>
    </w:p>
    <w:p>
      <w:pPr>
        <w:spacing w:before="4" w:line="288" w:lineRule="auto"/>
        <w:ind w:left="6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、关于洛浦县农业农村机械化发展中心2022年一般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浦县农业农村机械化发展中心2022年一般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预算项目支出情况说明</w:t>
      </w:r>
    </w:p>
    <w:p>
      <w:pPr>
        <w:spacing w:before="3" w:line="276" w:lineRule="auto"/>
        <w:ind w:left="1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八、关于洛浦县农业农村机械化发展中心2022</w:t>
      </w:r>
      <w:r>
        <w:rPr>
          <w:rFonts w:ascii="仿宋" w:hAnsi="仿宋" w:eastAsia="仿宋" w:cs="仿宋"/>
          <w:sz w:val="34"/>
          <w:szCs w:val="34"/>
        </w:rPr>
        <w:t xml:space="preserve">年一般 </w:t>
      </w:r>
      <w:r>
        <w:rPr>
          <w:rFonts w:ascii="仿宋" w:hAnsi="仿宋" w:eastAsia="仿宋" w:cs="仿宋"/>
          <w:spacing w:val="-2"/>
          <w:sz w:val="34"/>
          <w:szCs w:val="34"/>
        </w:rPr>
        <w:t>公共预算“三公”经费预算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九、关于洛浦县农业农</w:t>
      </w:r>
      <w:r>
        <w:rPr>
          <w:rFonts w:ascii="仿宋" w:hAnsi="仿宋" w:eastAsia="仿宋" w:cs="仿宋"/>
          <w:spacing w:val="-1"/>
          <w:sz w:val="34"/>
          <w:szCs w:val="34"/>
        </w:rPr>
        <w:t>村机械化发展中心2022年政府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性基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7" w:header="0" w:footer="0" w:gutter="0"/>
          <w:cols w:space="720" w:num="1"/>
        </w:sectPr>
      </w:pPr>
    </w:p>
    <w:p>
      <w:pPr>
        <w:spacing w:before="86" w:line="289" w:lineRule="auto"/>
        <w:ind w:left="3406" w:right="40" w:hanging="28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洛浦县农业农村机械化发展</w:t>
      </w:r>
      <w:r>
        <w:rPr>
          <w:rFonts w:ascii="黑体" w:hAnsi="黑体" w:eastAsia="黑体" w:cs="黑体"/>
          <w:sz w:val="42"/>
          <w:szCs w:val="42"/>
        </w:rPr>
        <w:t xml:space="preserve">中心 </w:t>
      </w:r>
      <w:r>
        <w:rPr>
          <w:rFonts w:ascii="黑体" w:hAnsi="黑体" w:eastAsia="黑体" w:cs="黑体"/>
          <w:spacing w:val="-6"/>
          <w:sz w:val="42"/>
          <w:szCs w:val="42"/>
        </w:rPr>
        <w:t>单</w:t>
      </w:r>
      <w:r>
        <w:rPr>
          <w:rFonts w:ascii="黑体" w:hAnsi="黑体" w:eastAsia="黑体" w:cs="黑体"/>
          <w:spacing w:val="-5"/>
          <w:sz w:val="42"/>
          <w:szCs w:val="42"/>
        </w:rPr>
        <w:t>位概况</w:t>
      </w:r>
    </w:p>
    <w:p>
      <w:pPr>
        <w:spacing w:before="93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1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、负责洛浦县农机化技术推广服务体系建设；</w:t>
      </w:r>
    </w:p>
    <w:p>
      <w:pPr>
        <w:spacing w:before="102" w:line="263" w:lineRule="auto"/>
        <w:ind w:left="18" w:right="65" w:hanging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2、负责洛浦县农机新技术推广工作</w:t>
      </w:r>
      <w:r>
        <w:rPr>
          <w:rFonts w:ascii="仿宋" w:hAnsi="仿宋" w:eastAsia="仿宋" w:cs="仿宋"/>
          <w:sz w:val="34"/>
          <w:szCs w:val="34"/>
        </w:rPr>
        <w:t xml:space="preserve">，完成上级业务部门 </w:t>
      </w:r>
      <w:r>
        <w:rPr>
          <w:rFonts w:ascii="仿宋" w:hAnsi="仿宋" w:eastAsia="仿宋" w:cs="仿宋"/>
          <w:spacing w:val="-2"/>
          <w:sz w:val="34"/>
          <w:szCs w:val="34"/>
        </w:rPr>
        <w:t>下达的农牧机</w:t>
      </w:r>
      <w:r>
        <w:rPr>
          <w:rFonts w:ascii="仿宋" w:hAnsi="仿宋" w:eastAsia="仿宋" w:cs="仿宋"/>
          <w:spacing w:val="-1"/>
          <w:sz w:val="34"/>
          <w:szCs w:val="34"/>
        </w:rPr>
        <w:t>械化科技推广任务以及承担自治区、地区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重点推广项目，并负责项目的申报立项，组织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</w:rPr>
        <w:t>实</w:t>
      </w:r>
      <w:r>
        <w:rPr>
          <w:rFonts w:ascii="仿宋" w:hAnsi="仿宋" w:eastAsia="仿宋" w:cs="仿宋"/>
          <w:spacing w:val="-23"/>
          <w:sz w:val="34"/>
          <w:szCs w:val="34"/>
        </w:rPr>
        <w:t>施；</w:t>
      </w:r>
    </w:p>
    <w:p>
      <w:pPr>
        <w:spacing w:before="101" w:line="249" w:lineRule="auto"/>
        <w:ind w:left="14" w:right="65" w:hanging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3、负责收集、分析和整理农机推广工作中</w:t>
      </w:r>
      <w:r>
        <w:rPr>
          <w:rFonts w:ascii="仿宋" w:hAnsi="仿宋" w:eastAsia="仿宋" w:cs="仿宋"/>
          <w:sz w:val="34"/>
          <w:szCs w:val="34"/>
        </w:rPr>
        <w:t xml:space="preserve">经验信息，为 </w:t>
      </w:r>
      <w:r>
        <w:rPr>
          <w:rFonts w:ascii="仿宋" w:hAnsi="仿宋" w:eastAsia="仿宋" w:cs="仿宋"/>
          <w:spacing w:val="-11"/>
          <w:sz w:val="34"/>
          <w:szCs w:val="34"/>
        </w:rPr>
        <w:t>上</w:t>
      </w:r>
      <w:r>
        <w:rPr>
          <w:rFonts w:ascii="仿宋" w:hAnsi="仿宋" w:eastAsia="仿宋" w:cs="仿宋"/>
          <w:spacing w:val="-8"/>
          <w:sz w:val="34"/>
          <w:szCs w:val="34"/>
        </w:rPr>
        <w:t>级部门提供决策依据；</w:t>
      </w:r>
    </w:p>
    <w:p>
      <w:pPr>
        <w:spacing w:before="100" w:line="259" w:lineRule="auto"/>
        <w:ind w:left="10" w:right="6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4、组织协调、检查指导</w:t>
      </w:r>
      <w:r>
        <w:rPr>
          <w:rFonts w:ascii="仿宋" w:hAnsi="仿宋" w:eastAsia="仿宋" w:cs="仿宋"/>
          <w:sz w:val="34"/>
          <w:szCs w:val="34"/>
        </w:rPr>
        <w:t xml:space="preserve">乡镇农牧业机械化技术推广项目 </w:t>
      </w:r>
      <w:r>
        <w:rPr>
          <w:rFonts w:ascii="仿宋" w:hAnsi="仿宋" w:eastAsia="仿宋" w:cs="仿宋"/>
          <w:spacing w:val="-1"/>
          <w:sz w:val="34"/>
          <w:szCs w:val="34"/>
        </w:rPr>
        <w:t>任务落实情况，引进适合本地的新机具、新技术进</w:t>
      </w:r>
      <w:r>
        <w:rPr>
          <w:rFonts w:ascii="仿宋" w:hAnsi="仿宋" w:eastAsia="仿宋" w:cs="仿宋"/>
          <w:sz w:val="34"/>
          <w:szCs w:val="34"/>
        </w:rPr>
        <w:t xml:space="preserve">行实 </w:t>
      </w:r>
      <w:r>
        <w:rPr>
          <w:rFonts w:ascii="仿宋" w:hAnsi="仿宋" w:eastAsia="仿宋" w:cs="仿宋"/>
          <w:spacing w:val="-14"/>
          <w:sz w:val="34"/>
          <w:szCs w:val="34"/>
        </w:rPr>
        <w:t>验</w:t>
      </w:r>
      <w:r>
        <w:rPr>
          <w:rFonts w:ascii="仿宋" w:hAnsi="仿宋" w:eastAsia="仿宋" w:cs="仿宋"/>
          <w:spacing w:val="-10"/>
          <w:sz w:val="34"/>
          <w:szCs w:val="34"/>
        </w:rPr>
        <w:t>、示范、推广；</w:t>
      </w:r>
    </w:p>
    <w:p>
      <w:pPr>
        <w:spacing w:before="100" w:line="221" w:lineRule="auto"/>
        <w:ind w:left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宣传普及农牧机械化科学知识；</w:t>
      </w:r>
    </w:p>
    <w:p>
      <w:pPr>
        <w:spacing w:before="102" w:line="249" w:lineRule="auto"/>
        <w:ind w:left="13" w:right="65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6、负责洛浦县农机化技术推广人</w:t>
      </w:r>
      <w:r>
        <w:rPr>
          <w:rFonts w:ascii="仿宋" w:hAnsi="仿宋" w:eastAsia="仿宋" w:cs="仿宋"/>
          <w:sz w:val="34"/>
          <w:szCs w:val="34"/>
        </w:rPr>
        <w:t xml:space="preserve">员技能及适用农机化技 </w:t>
      </w:r>
      <w:r>
        <w:rPr>
          <w:rFonts w:ascii="仿宋" w:hAnsi="仿宋" w:eastAsia="仿宋" w:cs="仿宋"/>
          <w:spacing w:val="-17"/>
          <w:sz w:val="34"/>
          <w:szCs w:val="34"/>
        </w:rPr>
        <w:t>术</w:t>
      </w:r>
      <w:r>
        <w:rPr>
          <w:rFonts w:ascii="仿宋" w:hAnsi="仿宋" w:eastAsia="仿宋" w:cs="仿宋"/>
          <w:spacing w:val="-13"/>
          <w:sz w:val="34"/>
          <w:szCs w:val="34"/>
        </w:rPr>
        <w:t>培训工作；</w:t>
      </w:r>
    </w:p>
    <w:p>
      <w:pPr>
        <w:spacing w:before="103" w:line="250" w:lineRule="auto"/>
        <w:ind w:left="12" w:right="65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7、指导乡镇农机技术推广机构、群众性科技组</w:t>
      </w:r>
      <w:r>
        <w:rPr>
          <w:rFonts w:ascii="仿宋" w:hAnsi="仿宋" w:eastAsia="仿宋" w:cs="仿宋"/>
          <w:sz w:val="34"/>
          <w:szCs w:val="34"/>
        </w:rPr>
        <w:t xml:space="preserve">织和农民 </w:t>
      </w:r>
      <w:r>
        <w:rPr>
          <w:rFonts w:ascii="仿宋" w:hAnsi="仿宋" w:eastAsia="仿宋" w:cs="仿宋"/>
          <w:spacing w:val="-12"/>
          <w:sz w:val="34"/>
          <w:szCs w:val="34"/>
        </w:rPr>
        <w:t>技</w:t>
      </w:r>
      <w:r>
        <w:rPr>
          <w:rFonts w:ascii="仿宋" w:hAnsi="仿宋" w:eastAsia="仿宋" w:cs="仿宋"/>
          <w:spacing w:val="-8"/>
          <w:sz w:val="34"/>
          <w:szCs w:val="34"/>
        </w:rPr>
        <w:t>术</w:t>
      </w:r>
      <w:r>
        <w:rPr>
          <w:rFonts w:ascii="仿宋" w:hAnsi="仿宋" w:eastAsia="仿宋" w:cs="仿宋"/>
          <w:spacing w:val="-6"/>
          <w:sz w:val="34"/>
          <w:szCs w:val="34"/>
        </w:rPr>
        <w:t>人员的农机技术推广活动；</w:t>
      </w:r>
    </w:p>
    <w:p>
      <w:pPr>
        <w:spacing w:before="101" w:line="220" w:lineRule="auto"/>
        <w:ind w:left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8、完成上级交办的其他工作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04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36" w:right="9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农业农村机械化发展中心单位无下属预算单位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，下设0个处室，分别是：我单位没有下级处室。</w:t>
      </w:r>
    </w:p>
    <w:p>
      <w:pPr>
        <w:spacing w:before="2" w:line="284" w:lineRule="auto"/>
        <w:ind w:left="8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县农业农村机械化发展中心单位编制数24人，实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有人数54人，其中：在职24人，增加0</w:t>
      </w:r>
      <w:r>
        <w:rPr>
          <w:rFonts w:ascii="仿宋" w:hAnsi="仿宋" w:eastAsia="仿宋" w:cs="仿宋"/>
          <w:sz w:val="34"/>
          <w:szCs w:val="34"/>
        </w:rPr>
        <w:t xml:space="preserve">人；退休30人，增 </w:t>
      </w:r>
      <w:r>
        <w:rPr>
          <w:rFonts w:ascii="仿宋" w:hAnsi="仿宋" w:eastAsia="仿宋" w:cs="仿宋"/>
          <w:spacing w:val="-7"/>
          <w:sz w:val="34"/>
          <w:szCs w:val="34"/>
        </w:rPr>
        <w:t>加</w:t>
      </w:r>
      <w:r>
        <w:rPr>
          <w:rFonts w:ascii="仿宋" w:hAnsi="仿宋" w:eastAsia="仿宋" w:cs="仿宋"/>
          <w:spacing w:val="-4"/>
          <w:sz w:val="34"/>
          <w:szCs w:val="34"/>
        </w:rPr>
        <w:t>0人；离休0人，增加0人。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编制单位：洛浦县农业农村机械化</w:t>
      </w:r>
      <w:r>
        <w:rPr>
          <w:rFonts w:ascii="仿宋" w:hAnsi="仿宋" w:eastAsia="仿宋" w:cs="仿宋"/>
          <w:sz w:val="20"/>
          <w:szCs w:val="20"/>
        </w:rPr>
        <w:t>发展中心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1.65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8.17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0.82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1.65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4.76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4.76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1.65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1.58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521"/>
        <w:gridCol w:w="522"/>
        <w:gridCol w:w="522"/>
        <w:gridCol w:w="567"/>
        <w:gridCol w:w="521"/>
        <w:gridCol w:w="522"/>
        <w:gridCol w:w="522"/>
        <w:gridCol w:w="521"/>
        <w:gridCol w:w="522"/>
        <w:gridCol w:w="522"/>
        <w:gridCol w:w="521"/>
        <w:gridCol w:w="522"/>
        <w:gridCol w:w="522"/>
        <w:gridCol w:w="521"/>
        <w:gridCol w:w="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85" w:right="80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2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3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2" w:lineRule="auto"/>
              <w:ind w:left="1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78"/>
              </w:tabs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before="1" w:line="208" w:lineRule="auto"/>
              <w:ind w:left="67" w:right="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6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3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188" w:lineRule="auto"/>
              <w:ind w:left="45" w:right="79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农林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6" w:right="79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辆</w:t>
            </w:r>
          </w:p>
          <w:p>
            <w:pPr>
              <w:spacing w:line="186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费用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46" w:right="79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</w:t>
            </w:r>
          </w:p>
          <w:p>
            <w:pPr>
              <w:spacing w:line="186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2.47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2.47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03" w:lineRule="auto"/>
              <w:ind w:left="46" w:right="79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聘</w:t>
            </w:r>
          </w:p>
          <w:p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员</w:t>
            </w:r>
          </w:p>
          <w:p>
            <w:pPr>
              <w:spacing w:line="185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2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9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17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37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编制单位：洛浦县农业</w:t>
      </w:r>
      <w:r>
        <w:rPr>
          <w:rFonts w:ascii="仿宋" w:hAnsi="仿宋" w:eastAsia="仿宋" w:cs="仿宋"/>
          <w:spacing w:val="1"/>
          <w:sz w:val="20"/>
          <w:szCs w:val="20"/>
        </w:rPr>
        <w:t>农村机械化发展中心                                   单位:万元</w:t>
      </w:r>
    </w:p>
    <w:p>
      <w:pPr>
        <w:spacing w:line="87" w:lineRule="exact"/>
      </w:pPr>
    </w:p>
    <w:tbl>
      <w:tblPr>
        <w:tblStyle w:val="8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洛浦县农业农村机械化发展中心2</w:t>
      </w:r>
      <w:r>
        <w:rPr>
          <w:rFonts w:ascii="仿宋" w:hAnsi="仿宋" w:eastAsia="仿宋" w:cs="仿宋"/>
          <w:sz w:val="20"/>
          <w:szCs w:val="20"/>
        </w:rPr>
        <w:t xml:space="preserve">022年没有使用政府性基金预算拨款安排的支出，政府性基金 </w:t>
      </w:r>
      <w:r>
        <w:rPr>
          <w:rFonts w:ascii="仿宋" w:hAnsi="仿宋" w:eastAsia="仿宋" w:cs="仿宋"/>
          <w:spacing w:val="-6"/>
          <w:sz w:val="20"/>
          <w:szCs w:val="20"/>
        </w:rPr>
        <w:t>预</w:t>
      </w:r>
      <w:r>
        <w:rPr>
          <w:rFonts w:ascii="仿宋" w:hAnsi="仿宋" w:eastAsia="仿宋" w:cs="仿宋"/>
          <w:spacing w:val="-5"/>
          <w:sz w:val="20"/>
          <w:szCs w:val="20"/>
        </w:rPr>
        <w:t>算</w:t>
      </w:r>
      <w:r>
        <w:rPr>
          <w:rFonts w:ascii="仿宋" w:hAnsi="仿宋" w:eastAsia="仿宋" w:cs="仿宋"/>
          <w:spacing w:val="-3"/>
          <w:sz w:val="20"/>
          <w:szCs w:val="20"/>
        </w:rPr>
        <w:t>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8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一、关于洛浦县农业农村机械化发展中心2</w:t>
      </w:r>
      <w:r>
        <w:rPr>
          <w:rFonts w:ascii="黑体" w:hAnsi="黑体" w:eastAsia="黑体" w:cs="黑体"/>
          <w:sz w:val="34"/>
          <w:szCs w:val="34"/>
        </w:rPr>
        <w:t xml:space="preserve">022年收支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5" w:line="276" w:lineRule="auto"/>
        <w:ind w:left="26" w:right="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按照全口径预算的原则，洛浦县农业农村机械化发展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中</w:t>
      </w:r>
      <w:r>
        <w:rPr>
          <w:rFonts w:ascii="仿宋" w:hAnsi="仿宋" w:eastAsia="仿宋" w:cs="仿宋"/>
          <w:spacing w:val="-12"/>
          <w:sz w:val="34"/>
          <w:szCs w:val="34"/>
        </w:rPr>
        <w:t>心</w:t>
      </w:r>
      <w:r>
        <w:rPr>
          <w:rFonts w:ascii="仿宋" w:hAnsi="仿宋" w:eastAsia="仿宋" w:cs="仿宋"/>
          <w:spacing w:val="-7"/>
          <w:sz w:val="34"/>
          <w:szCs w:val="34"/>
        </w:rPr>
        <w:t>2022年所有收入和支出均纳入单位预算管理。收支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总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算480.82万元。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24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8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二、关于洛浦县农业农村机械化发展中心2</w:t>
      </w:r>
      <w:r>
        <w:rPr>
          <w:rFonts w:ascii="黑体" w:hAnsi="黑体" w:eastAsia="黑体" w:cs="黑体"/>
          <w:sz w:val="34"/>
          <w:szCs w:val="34"/>
        </w:rPr>
        <w:t xml:space="preserve">022年收入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7" w:line="276" w:lineRule="auto"/>
        <w:ind w:left="18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洛浦县农业农村机械化发展中心收入预算480.82万元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其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中：一般公共预算480.82万元，占100.00%，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预算增加36.92万元，增长8.32%，主要原因是人员工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9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加，社保、养老调高。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8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三、关于洛浦县农业农村机械化发展中心202</w:t>
      </w:r>
      <w:r>
        <w:rPr>
          <w:rFonts w:ascii="黑体" w:hAnsi="黑体" w:eastAsia="黑体" w:cs="黑体"/>
          <w:sz w:val="34"/>
          <w:szCs w:val="34"/>
        </w:rPr>
        <w:t xml:space="preserve">2年支出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right="77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农业农村机械化发展中心2022年支出预算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80.82万元，其中：</w:t>
      </w:r>
    </w:p>
    <w:p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出471.65万元，占98.09%，比上年预算增加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27.75万元，增长6.25%，</w:t>
      </w:r>
      <w:r>
        <w:rPr>
          <w:rFonts w:ascii="仿宋" w:hAnsi="仿宋" w:eastAsia="仿宋" w:cs="仿宋"/>
          <w:sz w:val="34"/>
          <w:szCs w:val="34"/>
        </w:rPr>
        <w:t xml:space="preserve">主要原因是 人员工资增加，社 </w:t>
      </w:r>
      <w:r>
        <w:rPr>
          <w:rFonts w:ascii="仿宋" w:hAnsi="仿宋" w:eastAsia="仿宋" w:cs="仿宋"/>
          <w:spacing w:val="-11"/>
          <w:sz w:val="34"/>
          <w:szCs w:val="34"/>
        </w:rPr>
        <w:t>保</w:t>
      </w:r>
      <w:r>
        <w:rPr>
          <w:rFonts w:ascii="仿宋" w:hAnsi="仿宋" w:eastAsia="仿宋" w:cs="仿宋"/>
          <w:spacing w:val="-7"/>
          <w:sz w:val="34"/>
          <w:szCs w:val="34"/>
        </w:rPr>
        <w:t>、养老调高。</w:t>
      </w:r>
    </w:p>
    <w:p>
      <w:pPr>
        <w:spacing w:before="2" w:line="298" w:lineRule="auto"/>
        <w:ind w:left="4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目支出9.17万元，占1.91%，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0.</w:t>
      </w:r>
      <w:r>
        <w:rPr>
          <w:rFonts w:ascii="仿宋" w:hAnsi="仿宋" w:eastAsia="仿宋" w:cs="仿宋"/>
          <w:spacing w:val="-2"/>
          <w:sz w:val="34"/>
          <w:szCs w:val="34"/>
        </w:rPr>
        <w:t>83万元，下降8.3%，主要原因是项目支出减少。</w:t>
      </w:r>
    </w:p>
    <w:p>
      <w:pPr>
        <w:spacing w:before="120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农业农村机械化发展中心2022年财政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拨款收支预算情况的总</w:t>
      </w:r>
      <w:r>
        <w:rPr>
          <w:rFonts w:ascii="黑体" w:hAnsi="黑体" w:eastAsia="黑体" w:cs="黑体"/>
          <w:sz w:val="34"/>
          <w:szCs w:val="34"/>
        </w:rPr>
        <w:t>体说明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022年财政拨款收支总预算480.82万元。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预算包括：一般公共预算480.82万元。</w:t>
      </w:r>
    </w:p>
    <w:p>
      <w:pPr>
        <w:spacing w:before="101" w:line="277" w:lineRule="auto"/>
        <w:ind w:left="4" w:right="6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62.65万元，主要用于机关事</w:t>
      </w:r>
      <w:r>
        <w:rPr>
          <w:rFonts w:ascii="仿宋" w:hAnsi="仿宋" w:eastAsia="仿宋" w:cs="仿宋"/>
          <w:sz w:val="34"/>
          <w:szCs w:val="34"/>
        </w:rPr>
        <w:t xml:space="preserve">业单位基本养老保险和职业 </w:t>
      </w:r>
      <w:r>
        <w:rPr>
          <w:rFonts w:ascii="仿宋" w:hAnsi="仿宋" w:eastAsia="仿宋" w:cs="仿宋"/>
          <w:spacing w:val="-12"/>
          <w:sz w:val="34"/>
          <w:szCs w:val="34"/>
        </w:rPr>
        <w:t>年</w:t>
      </w:r>
      <w:r>
        <w:rPr>
          <w:rFonts w:ascii="仿宋" w:hAnsi="仿宋" w:eastAsia="仿宋" w:cs="仿宋"/>
          <w:spacing w:val="-9"/>
          <w:sz w:val="34"/>
          <w:szCs w:val="34"/>
        </w:rPr>
        <w:t>金缴费。</w:t>
      </w:r>
    </w:p>
    <w:p>
      <w:pPr>
        <w:spacing w:before="3" w:line="288" w:lineRule="auto"/>
        <w:ind w:left="24" w:right="319" w:firstLine="63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农</w:t>
      </w:r>
      <w:r>
        <w:rPr>
          <w:rFonts w:ascii="仿宋" w:hAnsi="仿宋" w:eastAsia="仿宋" w:cs="仿宋"/>
          <w:spacing w:val="-4"/>
          <w:sz w:val="34"/>
          <w:szCs w:val="34"/>
        </w:rPr>
        <w:t>林</w:t>
      </w:r>
      <w:r>
        <w:rPr>
          <w:rFonts w:ascii="仿宋" w:hAnsi="仿宋" w:eastAsia="仿宋" w:cs="仿宋"/>
          <w:spacing w:val="-3"/>
          <w:sz w:val="34"/>
          <w:szCs w:val="34"/>
        </w:rPr>
        <w:t>水支出418.17万元，主要用于工资福利支出、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商品服务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出、对个人和家庭补助、项目支出。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5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五、关于洛浦县农业农村机械化发展中心2022年</w:t>
      </w:r>
      <w:r>
        <w:rPr>
          <w:rFonts w:ascii="黑体" w:hAnsi="黑体" w:eastAsia="黑体" w:cs="黑体"/>
          <w:sz w:val="34"/>
          <w:szCs w:val="34"/>
        </w:rPr>
        <w:t xml:space="preserve">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算当年拨款情况说明</w:t>
      </w:r>
    </w:p>
    <w:p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浦县农业农村机械化发展中心2022年一般公共预算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拨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5"/>
          <w:sz w:val="34"/>
          <w:szCs w:val="34"/>
        </w:rPr>
        <w:t>合计480.82万元，其中：</w:t>
      </w:r>
    </w:p>
    <w:p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出471.65万元，  比上年预算增加27.75万元，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长6.25%。主要原因是：人员工资增加。</w:t>
      </w:r>
    </w:p>
    <w:p>
      <w:pPr>
        <w:spacing w:before="4" w:line="289" w:lineRule="auto"/>
        <w:ind w:left="29" w:right="95" w:firstLine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目支出9.17万元，  比上年预算减少0.83万元，  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降</w:t>
      </w: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.3%。主要原因是：项目支出减少。</w:t>
      </w:r>
    </w:p>
    <w:p>
      <w:pPr>
        <w:spacing w:before="152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6" w:right="111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社会保障和就业支出(类)62.65万元，占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3.03%。</w:t>
      </w:r>
    </w:p>
    <w:p>
      <w:pPr>
        <w:spacing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农林水支出(类)418.17万元，占86.97%。</w:t>
      </w:r>
    </w:p>
    <w:p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89" w:lineRule="auto"/>
        <w:ind w:left="11" w:right="43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right="450" w:firstLine="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):2022年预算数为41.77万元，  </w:t>
      </w:r>
      <w:r>
        <w:rPr>
          <w:rFonts w:ascii="仿宋" w:hAnsi="仿宋" w:eastAsia="仿宋" w:cs="仿宋"/>
          <w:spacing w:val="-1"/>
          <w:sz w:val="34"/>
          <w:szCs w:val="34"/>
        </w:rPr>
        <w:t>比上年预算数减少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4.1</w:t>
      </w:r>
      <w:r>
        <w:rPr>
          <w:rFonts w:ascii="仿宋" w:hAnsi="仿宋" w:eastAsia="仿宋" w:cs="仿宋"/>
          <w:spacing w:val="-9"/>
          <w:sz w:val="34"/>
          <w:szCs w:val="34"/>
        </w:rPr>
        <w:t>万</w:t>
      </w:r>
      <w:r>
        <w:rPr>
          <w:rFonts w:ascii="仿宋" w:hAnsi="仿宋" w:eastAsia="仿宋" w:cs="仿宋"/>
          <w:spacing w:val="-7"/>
          <w:sz w:val="34"/>
          <w:szCs w:val="34"/>
        </w:rPr>
        <w:t>元，下降8.94%，主要原因是：社保基数调整。</w:t>
      </w:r>
    </w:p>
    <w:p>
      <w:pPr>
        <w:spacing w:before="6" w:line="276" w:lineRule="auto"/>
        <w:ind w:left="11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数为20.88万元</w:t>
      </w:r>
      <w:r>
        <w:rPr>
          <w:rFonts w:hint="eastAsia" w:ascii="仿宋" w:hAnsi="仿宋" w:eastAsia="仿宋" w:cs="仿宋"/>
          <w:spacing w:val="-11"/>
          <w:sz w:val="34"/>
          <w:szCs w:val="34"/>
          <w:lang w:val="en-US" w:eastAsia="zh-CN"/>
        </w:rPr>
        <w:t>,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比上年预算数增加2.53万元，增长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.79%，主要原因是：社保基数调整。</w:t>
      </w:r>
    </w:p>
    <w:p>
      <w:pPr>
        <w:spacing w:before="2" w:line="285" w:lineRule="auto"/>
        <w:ind w:left="8" w:right="57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):2022年预算数为418.17万元</w:t>
      </w:r>
      <w:r>
        <w:rPr>
          <w:rFonts w:ascii="仿宋" w:hAnsi="仿宋" w:eastAsia="仿宋" w:cs="仿宋"/>
          <w:sz w:val="34"/>
          <w:szCs w:val="34"/>
        </w:rPr>
        <w:t xml:space="preserve">，比上年预算数增加 </w:t>
      </w:r>
      <w:r>
        <w:rPr>
          <w:rFonts w:ascii="仿宋" w:hAnsi="仿宋" w:eastAsia="仿宋" w:cs="仿宋"/>
          <w:spacing w:val="-14"/>
          <w:sz w:val="34"/>
          <w:szCs w:val="34"/>
        </w:rPr>
        <w:t>38</w:t>
      </w:r>
      <w:r>
        <w:rPr>
          <w:rFonts w:ascii="仿宋" w:hAnsi="仿宋" w:eastAsia="仿宋" w:cs="仿宋"/>
          <w:spacing w:val="-11"/>
          <w:sz w:val="34"/>
          <w:szCs w:val="34"/>
        </w:rPr>
        <w:t>.</w:t>
      </w:r>
      <w:r>
        <w:rPr>
          <w:rFonts w:ascii="仿宋" w:hAnsi="仿宋" w:eastAsia="仿宋" w:cs="仿宋"/>
          <w:spacing w:val="-7"/>
          <w:sz w:val="34"/>
          <w:szCs w:val="34"/>
        </w:rPr>
        <w:t>49万元，增长10.14%，主要原因是：工资增加。</w:t>
      </w:r>
    </w:p>
    <w:p>
      <w:pPr>
        <w:spacing w:before="152" w:line="277" w:lineRule="auto"/>
        <w:ind w:left="5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六、关于洛浦县农业农村机械化发展中心2022年一</w:t>
      </w:r>
      <w:r>
        <w:rPr>
          <w:rFonts w:ascii="黑体" w:hAnsi="黑体" w:eastAsia="黑体" w:cs="黑体"/>
          <w:sz w:val="34"/>
          <w:szCs w:val="34"/>
        </w:rPr>
        <w:t xml:space="preserve">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算基本支出情况说明</w:t>
      </w:r>
    </w:p>
    <w:p>
      <w:pPr>
        <w:spacing w:before="3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浦县农业农村机械化发展中心2022年一般公共预算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</w:t>
      </w:r>
      <w:r>
        <w:rPr>
          <w:rFonts w:ascii="仿宋" w:hAnsi="仿宋" w:eastAsia="仿宋" w:cs="仿宋"/>
          <w:spacing w:val="-5"/>
          <w:sz w:val="34"/>
          <w:szCs w:val="34"/>
        </w:rPr>
        <w:t>支出471.65万元，其中：</w:t>
      </w:r>
    </w:p>
    <w:p>
      <w:pPr>
        <w:spacing w:before="9" w:line="276" w:lineRule="auto"/>
        <w:ind w:left="13" w:right="23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经费461.58万元，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他工资福利支出、退休费、生活补助、医疗费补助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  <w:bookmarkStart w:id="0" w:name="_GoBack"/>
      <w:bookmarkEnd w:id="0"/>
    </w:p>
    <w:p>
      <w:pPr>
        <w:spacing w:before="3" w:line="283" w:lineRule="auto"/>
        <w:ind w:left="22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经费10.07万元，  主要包括：办公费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 xml:space="preserve">、工会经费 </w:t>
      </w:r>
      <w:r>
        <w:rPr>
          <w:rFonts w:ascii="仿宋" w:hAnsi="仿宋" w:eastAsia="仿宋" w:cs="仿宋"/>
          <w:spacing w:val="-21"/>
          <w:sz w:val="34"/>
          <w:szCs w:val="34"/>
        </w:rPr>
        <w:t>等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>
      <w:pPr>
        <w:spacing w:before="152" w:line="277" w:lineRule="auto"/>
        <w:ind w:left="5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七、关于洛浦县农业农村机</w:t>
      </w:r>
      <w:r>
        <w:rPr>
          <w:rFonts w:ascii="黑体" w:hAnsi="黑体" w:eastAsia="黑体" w:cs="黑体"/>
          <w:sz w:val="34"/>
          <w:szCs w:val="34"/>
        </w:rPr>
        <w:t xml:space="preserve">械化发展中心2022年一般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算项目支出情况说明</w:t>
      </w:r>
    </w:p>
    <w:p>
      <w:pPr>
        <w:spacing w:before="66" w:line="191" w:lineRule="auto"/>
        <w:ind w:left="46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项目名称：取暖费。</w:t>
      </w:r>
    </w:p>
    <w:p>
      <w:pPr>
        <w:spacing w:before="64" w:line="510" w:lineRule="exact"/>
        <w:ind w:left="490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eastAsia="zh-CN"/>
        </w:rPr>
        <w:t>部门预算编制。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预算安排规模：2.</w:t>
      </w:r>
      <w:r>
        <w:rPr>
          <w:rFonts w:ascii="仿宋" w:hAnsi="仿宋" w:eastAsia="仿宋" w:cs="仿宋"/>
          <w:spacing w:val="-1"/>
          <w:sz w:val="34"/>
          <w:szCs w:val="34"/>
        </w:rPr>
        <w:t>47万元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项目承担单位：洛浦县农业农村机械化发展中心。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3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资金分配情况：用于单位办公区域冬季</w:t>
      </w:r>
      <w:r>
        <w:rPr>
          <w:rFonts w:ascii="仿宋" w:hAnsi="仿宋" w:eastAsia="仿宋" w:cs="仿宋"/>
          <w:spacing w:val="-1"/>
          <w:sz w:val="34"/>
          <w:szCs w:val="34"/>
        </w:rPr>
        <w:t>供暖和供暖设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备</w:t>
      </w:r>
      <w:r>
        <w:rPr>
          <w:rFonts w:ascii="仿宋" w:hAnsi="仿宋" w:eastAsia="仿宋" w:cs="仿宋"/>
          <w:spacing w:val="-13"/>
          <w:sz w:val="34"/>
          <w:szCs w:val="34"/>
        </w:rPr>
        <w:t>维修。</w:t>
      </w:r>
    </w:p>
    <w:p>
      <w:pPr>
        <w:spacing w:before="1" w:line="220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>
      <w:pPr>
        <w:spacing w:before="102" w:line="221" w:lineRule="auto"/>
        <w:ind w:left="486"/>
        <w:rPr>
          <w:rFonts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</w:rPr>
        <w:t>资金主要用于我单位值班、办公、服务大厅冬季正常供暖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  <w:lang w:eastAsia="zh-CN"/>
        </w:rPr>
        <w:t>和维修暖气管道。</w:t>
      </w:r>
    </w:p>
    <w:p>
      <w:pPr>
        <w:pStyle w:val="2"/>
        <w:rPr>
          <w:rFonts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</w:rPr>
        <w:t xml:space="preserve">1.项目资金共计2.47万元，资金主要用于我单位值班、办公、服务大厅冬季正常供暖和维修暖气管道，整体供面积为1300平方米，天然气年使用总量16467立方，资金拨付率为100%，资金拨付及时性大于等于95%，暖气收费标准小于等于19元每立方，有效提升社会服务能力，项目持续年限为长期，干部群众满意度大于等于95%。                                      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5"/>
          <w:kern w:val="0"/>
          <w:sz w:val="34"/>
          <w:szCs w:val="34"/>
        </w:rPr>
        <w:t>2.通过此项目开展解决员工工作供暖和办事的农机户冬季供暖问题，提高被干部群众满意度，保障我单位工作正常运转。</w:t>
      </w:r>
    </w:p>
    <w:p>
      <w:pPr>
        <w:spacing w:before="103" w:line="446" w:lineRule="exact"/>
        <w:ind w:firstLine="324" w:firstLineChars="1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4"/>
          <w:position w:val="2"/>
          <w:sz w:val="34"/>
          <w:szCs w:val="34"/>
        </w:rPr>
        <w:t>车辆费用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。</w:t>
      </w:r>
    </w:p>
    <w:p>
      <w:pPr>
        <w:spacing w:before="63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position w:val="11"/>
          <w:sz w:val="34"/>
          <w:szCs w:val="34"/>
          <w:lang w:eastAsia="zh-CN"/>
        </w:rPr>
        <w:t>部门预算编制。</w:t>
      </w:r>
    </w:p>
    <w:p>
      <w:pPr>
        <w:spacing w:before="100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项目承担单位：洛浦县农业农村机械化发展中心。</w:t>
      </w:r>
    </w:p>
    <w:p>
      <w:pPr>
        <w:spacing w:before="104" w:line="219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配情况：单位车辆的运行维护费。</w:t>
      </w:r>
    </w:p>
    <w:p>
      <w:pPr>
        <w:spacing w:before="105" w:line="221" w:lineRule="auto"/>
        <w:ind w:left="498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>
      <w:pPr>
        <w:spacing w:before="102" w:line="221" w:lineRule="auto"/>
        <w:ind w:left="486"/>
        <w:rPr>
          <w:rFonts w:ascii="仿宋" w:hAnsi="仿宋" w:eastAsia="仿宋" w:cs="仿宋"/>
          <w:spacing w:val="-5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资金主要用于我单位车辆加油费1.4万元和车辆年维修费0.5万元，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337" w:firstLineChars="100"/>
        <w:jc w:val="both"/>
        <w:textAlignment w:val="auto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  <w:t>资金主要用于我单位车辆加油费用小于等于2000升、车辆年维修费小于等于0.5万元，资金拨付率为100%，资金拨付及时性大于等于95%，油费收费标准小于等于0.008万元，每次维修标准小于等于0.1万元，提升社会服务能力得到有效提升，项目持续年限1年，群众满意度大于等于95%。通过此项目开展引进适合本地的新机具、新技术进行实验、示范、推广,较好的完成各项工作。</w:t>
      </w:r>
    </w:p>
    <w:p>
      <w:pPr>
        <w:spacing w:before="66" w:line="191" w:lineRule="auto"/>
        <w:ind w:firstLine="332" w:firstLineChars="10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3.项目名称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4"/>
          <w:sz w:val="34"/>
          <w:szCs w:val="34"/>
        </w:rPr>
        <w:t>临聘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人员工资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65" w:line="277" w:lineRule="auto"/>
        <w:ind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设立的政策依据：我单位为独门独户的单位，业务</w:t>
      </w:r>
      <w:r>
        <w:rPr>
          <w:rFonts w:ascii="仿宋" w:hAnsi="仿宋" w:eastAsia="仿宋" w:cs="仿宋"/>
          <w:sz w:val="34"/>
          <w:szCs w:val="34"/>
        </w:rPr>
        <w:t xml:space="preserve">较 </w:t>
      </w:r>
      <w:r>
        <w:rPr>
          <w:rFonts w:ascii="仿宋" w:hAnsi="仿宋" w:eastAsia="仿宋" w:cs="仿宋"/>
          <w:spacing w:val="-1"/>
          <w:sz w:val="34"/>
          <w:szCs w:val="34"/>
        </w:rPr>
        <w:t>多，在单位人员较少，每天3-4人值班，业务开</w:t>
      </w:r>
      <w:r>
        <w:rPr>
          <w:rFonts w:ascii="仿宋" w:hAnsi="仿宋" w:eastAsia="仿宋" w:cs="仿宋"/>
          <w:sz w:val="34"/>
          <w:szCs w:val="34"/>
        </w:rPr>
        <w:t xml:space="preserve">支人员不 </w:t>
      </w:r>
      <w:r>
        <w:rPr>
          <w:rFonts w:ascii="仿宋" w:hAnsi="仿宋" w:eastAsia="仿宋" w:cs="仿宋"/>
          <w:spacing w:val="-1"/>
          <w:sz w:val="34"/>
          <w:szCs w:val="34"/>
        </w:rPr>
        <w:t>能很好的开展业务，所以临聘保安人员2名，保障</w:t>
      </w:r>
      <w:r>
        <w:rPr>
          <w:rFonts w:ascii="仿宋" w:hAnsi="仿宋" w:eastAsia="仿宋" w:cs="仿宋"/>
          <w:sz w:val="34"/>
          <w:szCs w:val="34"/>
        </w:rPr>
        <w:t xml:space="preserve">业务人 </w:t>
      </w:r>
      <w:r>
        <w:rPr>
          <w:rFonts w:ascii="仿宋" w:hAnsi="仿宋" w:eastAsia="仿宋" w:cs="仿宋"/>
          <w:spacing w:val="-1"/>
          <w:sz w:val="34"/>
          <w:szCs w:val="34"/>
        </w:rPr>
        <w:t>员能好好的开展业务，人员工资纳入预算，每月2</w:t>
      </w:r>
      <w:r>
        <w:rPr>
          <w:rFonts w:ascii="仿宋" w:hAnsi="仿宋" w:eastAsia="仿宋" w:cs="仿宋"/>
          <w:sz w:val="34"/>
          <w:szCs w:val="34"/>
        </w:rPr>
        <w:t xml:space="preserve">000元 </w:t>
      </w:r>
      <w:r>
        <w:rPr>
          <w:rFonts w:ascii="仿宋" w:hAnsi="仿宋" w:eastAsia="仿宋" w:cs="仿宋"/>
          <w:spacing w:val="-1"/>
          <w:sz w:val="34"/>
          <w:szCs w:val="34"/>
        </w:rPr>
        <w:t>共计48000元。通过聘请2名保安人员，促进</w:t>
      </w:r>
      <w:r>
        <w:rPr>
          <w:rFonts w:ascii="仿宋" w:hAnsi="仿宋" w:eastAsia="仿宋" w:cs="仿宋"/>
          <w:sz w:val="34"/>
          <w:szCs w:val="34"/>
        </w:rPr>
        <w:t xml:space="preserve">2人就业，增 </w:t>
      </w:r>
      <w:r>
        <w:rPr>
          <w:rFonts w:ascii="仿宋" w:hAnsi="仿宋" w:eastAsia="仿宋" w:cs="仿宋"/>
          <w:spacing w:val="-1"/>
          <w:sz w:val="34"/>
          <w:szCs w:val="34"/>
        </w:rPr>
        <w:t>加家庭收入，提高我单位的安保能力。本项目根据</w:t>
      </w:r>
      <w:r>
        <w:rPr>
          <w:rFonts w:ascii="仿宋" w:hAnsi="仿宋" w:eastAsia="仿宋" w:cs="仿宋"/>
          <w:sz w:val="34"/>
          <w:szCs w:val="34"/>
        </w:rPr>
        <w:t xml:space="preserve">我单 </w:t>
      </w:r>
      <w:r>
        <w:rPr>
          <w:rFonts w:ascii="仿宋" w:hAnsi="仿宋" w:eastAsia="仿宋" w:cs="仿宋"/>
          <w:spacing w:val="-6"/>
          <w:sz w:val="34"/>
          <w:szCs w:val="34"/>
        </w:rPr>
        <w:t>位申请报告纳入预算。</w:t>
      </w:r>
    </w:p>
    <w:p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预算安排规模：4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项目承担单位：洛浦县农业农村机械化发展中心。</w:t>
      </w:r>
    </w:p>
    <w:p>
      <w:pPr>
        <w:spacing w:before="103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4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：全部用于单位临聘保安人员工资。</w:t>
      </w:r>
    </w:p>
    <w:p>
      <w:pPr>
        <w:spacing w:before="102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金执行时间：2022年全年。</w:t>
      </w:r>
    </w:p>
    <w:p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补贴人数：2人。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4"/>
          <w:sz w:val="34"/>
          <w:szCs w:val="34"/>
        </w:rPr>
        <w:t>贴标准：0.2万元/人/月。</w:t>
      </w:r>
    </w:p>
    <w:p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围：我单位临聘保安人员。</w:t>
      </w:r>
    </w:p>
    <w:p>
      <w:pPr>
        <w:spacing w:before="102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贴方式：财政零余额支付。</w:t>
      </w:r>
    </w:p>
    <w:p>
      <w:pPr>
        <w:spacing w:before="103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发放程序：授权支付。</w:t>
      </w:r>
    </w:p>
    <w:p>
      <w:pPr>
        <w:pStyle w:val="3"/>
        <w:ind w:firstLine="675" w:firstLineChars="200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  <w:t>聘请保安人员人数2人；提高安保率20%；资金使用时间为1年，聘请保安人员经费等于小于4.8万元，每月费用等于小于0.4万元，2人家庭收入增加2.4万元，2人就业率100%，项目持续时间1年，运行情况满意度大于等于95%，满意度大于等于95%。</w:t>
      </w:r>
    </w:p>
    <w:p>
      <w:pPr>
        <w:pStyle w:val="3"/>
        <w:numPr>
          <w:ilvl w:val="0"/>
          <w:numId w:val="1"/>
        </w:numPr>
        <w:ind w:firstLine="652" w:firstLineChars="200"/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spacing w:val="-7"/>
          <w:kern w:val="0"/>
          <w:sz w:val="34"/>
          <w:szCs w:val="34"/>
          <w:lang w:val="en-US" w:eastAsia="zh-CN"/>
        </w:rPr>
        <w:t>通过该项目实施确保我单位的接待业务正常开展，提高从业人员就业率。</w:t>
      </w:r>
    </w:p>
    <w:p>
      <w:pPr>
        <w:pStyle w:val="3"/>
        <w:numPr>
          <w:ilvl w:val="0"/>
          <w:numId w:val="0"/>
        </w:numPr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八、关于洛浦县农业农村机械化</w:t>
      </w:r>
      <w:r>
        <w:rPr>
          <w:rFonts w:ascii="黑体" w:hAnsi="黑体" w:eastAsia="黑体" w:cs="黑体"/>
          <w:sz w:val="34"/>
          <w:szCs w:val="34"/>
        </w:rPr>
        <w:t xml:space="preserve">发展中心2022年一般 </w:t>
      </w:r>
      <w:r>
        <w:rPr>
          <w:rFonts w:ascii="黑体" w:hAnsi="黑体" w:eastAsia="黑体" w:cs="黑体"/>
          <w:spacing w:val="-1"/>
          <w:sz w:val="34"/>
          <w:szCs w:val="34"/>
        </w:rPr>
        <w:t>公共预算“三公”经费预算情况说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6" w:line="276" w:lineRule="auto"/>
        <w:ind w:right="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浦县农业农村机械化发展中心2022年一般公共预算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三公”经费数为1.9万元，其中：因公出国(境)费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"/>
          <w:sz w:val="34"/>
          <w:szCs w:val="34"/>
        </w:rPr>
        <w:t>0万元，公务用车购置费0万</w:t>
      </w:r>
      <w:r>
        <w:rPr>
          <w:rFonts w:ascii="仿宋" w:hAnsi="仿宋" w:eastAsia="仿宋" w:cs="仿宋"/>
          <w:sz w:val="34"/>
          <w:szCs w:val="34"/>
        </w:rPr>
        <w:t xml:space="preserve">元，公务用车运行费1.9万元 </w:t>
      </w:r>
      <w:r>
        <w:rPr>
          <w:rFonts w:ascii="仿宋" w:hAnsi="仿宋" w:eastAsia="仿宋" w:cs="仿宋"/>
          <w:spacing w:val="-3"/>
          <w:sz w:val="34"/>
          <w:szCs w:val="34"/>
        </w:rPr>
        <w:t>，公务接待费0万元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3" w:line="276" w:lineRule="auto"/>
        <w:ind w:left="4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10" w:line="280" w:lineRule="auto"/>
        <w:ind w:left="27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单位没有这项预算。公务用车购置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0%，主要原因是单位没有这项预</w:t>
      </w:r>
      <w:r>
        <w:rPr>
          <w:rFonts w:ascii="仿宋" w:hAnsi="仿宋" w:eastAsia="仿宋" w:cs="仿宋"/>
          <w:sz w:val="34"/>
          <w:szCs w:val="34"/>
        </w:rPr>
        <w:t xml:space="preserve">算。公务用车运行费减 </w:t>
      </w:r>
      <w:r>
        <w:rPr>
          <w:rFonts w:ascii="仿宋" w:hAnsi="仿宋" w:eastAsia="仿宋" w:cs="仿宋"/>
          <w:spacing w:val="-1"/>
          <w:sz w:val="34"/>
          <w:szCs w:val="34"/>
        </w:rPr>
        <w:t>少0.6万元，下降24%，主要</w:t>
      </w:r>
      <w:r>
        <w:rPr>
          <w:rFonts w:ascii="仿宋" w:hAnsi="仿宋" w:eastAsia="仿宋" w:cs="仿宋"/>
          <w:sz w:val="34"/>
          <w:szCs w:val="34"/>
        </w:rPr>
        <w:t xml:space="preserve">原因是本年只有1辆车。公务 </w:t>
      </w:r>
      <w:r>
        <w:rPr>
          <w:rFonts w:ascii="仿宋" w:hAnsi="仿宋" w:eastAsia="仿宋" w:cs="仿宋"/>
          <w:spacing w:val="-1"/>
          <w:sz w:val="34"/>
          <w:szCs w:val="34"/>
        </w:rPr>
        <w:t>接待费增加0万元，增长0%，主</w:t>
      </w:r>
      <w:r>
        <w:rPr>
          <w:rFonts w:ascii="仿宋" w:hAnsi="仿宋" w:eastAsia="仿宋" w:cs="仿宋"/>
          <w:sz w:val="34"/>
          <w:szCs w:val="34"/>
        </w:rPr>
        <w:t xml:space="preserve">要原因是单位没有这项预 </w:t>
      </w:r>
      <w:r>
        <w:rPr>
          <w:rFonts w:ascii="仿宋" w:hAnsi="仿宋" w:eastAsia="仿宋" w:cs="仿宋"/>
          <w:spacing w:val="-15"/>
          <w:sz w:val="34"/>
          <w:szCs w:val="34"/>
        </w:rPr>
        <w:t>算。</w:t>
      </w:r>
    </w:p>
    <w:p>
      <w:pPr>
        <w:spacing w:before="156" w:line="277" w:lineRule="auto"/>
        <w:ind w:left="26"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九、关于洛浦县农业农村机械化发展中心2022</w:t>
      </w:r>
      <w:r>
        <w:rPr>
          <w:rFonts w:ascii="黑体" w:hAnsi="黑体" w:eastAsia="黑体" w:cs="黑体"/>
          <w:sz w:val="34"/>
          <w:szCs w:val="34"/>
        </w:rPr>
        <w:t xml:space="preserve">年政府 </w:t>
      </w:r>
      <w:r>
        <w:rPr>
          <w:rFonts w:ascii="黑体" w:hAnsi="黑体" w:eastAsia="黑体" w:cs="黑体"/>
          <w:spacing w:val="-2"/>
          <w:sz w:val="34"/>
          <w:szCs w:val="34"/>
        </w:rPr>
        <w:t>性基</w:t>
      </w:r>
      <w:r>
        <w:rPr>
          <w:rFonts w:ascii="黑体" w:hAnsi="黑体" w:eastAsia="黑体" w:cs="黑体"/>
          <w:spacing w:val="-1"/>
          <w:sz w:val="34"/>
          <w:szCs w:val="34"/>
        </w:rPr>
        <w:t>金预算拨款情况说明</w:t>
      </w:r>
    </w:p>
    <w:p>
      <w:pPr>
        <w:spacing w:before="3" w:line="285" w:lineRule="auto"/>
        <w:ind w:left="3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浦县农业农村机械化发展中心2022年没有使用政府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表</w:t>
      </w:r>
      <w:r>
        <w:rPr>
          <w:rFonts w:ascii="仿宋" w:hAnsi="仿宋" w:eastAsia="仿宋" w:cs="仿宋"/>
          <w:spacing w:val="-11"/>
          <w:sz w:val="34"/>
          <w:szCs w:val="34"/>
        </w:rPr>
        <w:t>为空表。</w:t>
      </w:r>
    </w:p>
    <w:p>
      <w:pPr>
        <w:spacing w:before="152" w:line="221" w:lineRule="auto"/>
        <w:ind w:left="51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509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2022年，洛浦县农业农村机械化</w:t>
      </w:r>
      <w:r>
        <w:rPr>
          <w:rFonts w:ascii="仿宋" w:hAnsi="仿宋" w:eastAsia="仿宋" w:cs="仿宋"/>
          <w:sz w:val="34"/>
          <w:szCs w:val="34"/>
        </w:rPr>
        <w:t>发展中心本级及下属</w:t>
      </w:r>
    </w:p>
    <w:p>
      <w:pPr>
        <w:spacing w:before="104" w:line="249" w:lineRule="auto"/>
        <w:ind w:left="37" w:right="65" w:hanging="10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0 家行政单位和 0 家事业单</w:t>
      </w:r>
      <w:r>
        <w:rPr>
          <w:rFonts w:ascii="仿宋" w:hAnsi="仿宋" w:eastAsia="仿宋" w:cs="仿宋"/>
          <w:sz w:val="34"/>
          <w:szCs w:val="34"/>
        </w:rPr>
        <w:t xml:space="preserve">位的机关运行经费财政拨款 </w:t>
      </w:r>
      <w:r>
        <w:rPr>
          <w:rFonts w:ascii="仿宋" w:hAnsi="仿宋" w:eastAsia="仿宋" w:cs="仿宋"/>
          <w:spacing w:val="-12"/>
          <w:sz w:val="34"/>
          <w:szCs w:val="34"/>
        </w:rPr>
        <w:t>预算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0.07万元，比上年预算减少19.13万元，下降</w:t>
      </w:r>
    </w:p>
    <w:p>
      <w:pPr>
        <w:spacing w:before="104" w:line="249" w:lineRule="auto"/>
        <w:ind w:left="37" w:right="6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65.51%。主要原因是节约各项开支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266" w:line="223" w:lineRule="auto"/>
        <w:ind w:left="52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9" w:line="277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2022年，洛浦县农业农村机械化</w:t>
      </w:r>
      <w:r>
        <w:rPr>
          <w:rFonts w:ascii="仿宋" w:hAnsi="仿宋" w:eastAsia="仿宋" w:cs="仿宋"/>
          <w:sz w:val="34"/>
          <w:szCs w:val="34"/>
        </w:rPr>
        <w:t xml:space="preserve">发展中心政府采购预 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</w:t>
      </w:r>
      <w:r>
        <w:rPr>
          <w:rFonts w:ascii="仿宋" w:hAnsi="仿宋" w:eastAsia="仿宋" w:cs="仿宋"/>
          <w:sz w:val="34"/>
          <w:szCs w:val="34"/>
        </w:rPr>
        <w:t xml:space="preserve">购工 </w:t>
      </w:r>
      <w:r>
        <w:rPr>
          <w:rFonts w:ascii="仿宋" w:hAnsi="仿宋" w:eastAsia="仿宋" w:cs="仿宋"/>
          <w:spacing w:val="-6"/>
          <w:sz w:val="34"/>
          <w:szCs w:val="34"/>
        </w:rPr>
        <w:t>程预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0万元，政府采购服务预算0万元。</w:t>
      </w:r>
    </w:p>
    <w:p>
      <w:pPr>
        <w:spacing w:before="4" w:line="284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截至2021年底，洛浦县农业农村机械化发展中心</w:t>
      </w:r>
      <w:r>
        <w:rPr>
          <w:rFonts w:ascii="仿宋" w:hAnsi="仿宋" w:eastAsia="仿宋" w:cs="仿宋"/>
          <w:sz w:val="34"/>
          <w:szCs w:val="34"/>
        </w:rPr>
        <w:t xml:space="preserve">及下 </w:t>
      </w:r>
      <w:r>
        <w:rPr>
          <w:rFonts w:ascii="仿宋" w:hAnsi="仿宋" w:eastAsia="仿宋" w:cs="仿宋"/>
          <w:spacing w:val="-2"/>
          <w:sz w:val="34"/>
          <w:szCs w:val="34"/>
        </w:rPr>
        <w:t>属各预</w:t>
      </w:r>
      <w:r>
        <w:rPr>
          <w:rFonts w:ascii="仿宋" w:hAnsi="仿宋" w:eastAsia="仿宋" w:cs="仿宋"/>
          <w:spacing w:val="-1"/>
          <w:sz w:val="34"/>
          <w:szCs w:val="34"/>
        </w:rPr>
        <w:t>算单位占用使用国有资产总体情况为</w:t>
      </w:r>
    </w:p>
    <w:p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1.房屋2121</w:t>
      </w:r>
      <w:r>
        <w:rPr>
          <w:rFonts w:ascii="仿宋" w:hAnsi="仿宋" w:eastAsia="仿宋" w:cs="仿宋"/>
          <w:spacing w:val="-2"/>
          <w:sz w:val="34"/>
          <w:szCs w:val="34"/>
        </w:rPr>
        <w:t>.38平方米，价值363.61万元。</w:t>
      </w:r>
    </w:p>
    <w:p>
      <w:pPr>
        <w:spacing w:before="63" w:line="277" w:lineRule="auto"/>
        <w:ind w:left="18" w:right="26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2.车辆2辆，价值 19.16万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9.58</w:t>
      </w:r>
      <w:r>
        <w:rPr>
          <w:rFonts w:ascii="仿宋" w:hAnsi="仿宋" w:eastAsia="仿宋" w:cs="仿宋"/>
          <w:spacing w:val="-1"/>
          <w:sz w:val="34"/>
          <w:szCs w:val="34"/>
        </w:rPr>
        <w:t>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；其他车</w:t>
      </w:r>
      <w:r>
        <w:rPr>
          <w:rFonts w:ascii="仿宋" w:hAnsi="仿宋" w:eastAsia="仿宋" w:cs="仿宋"/>
          <w:spacing w:val="-4"/>
          <w:sz w:val="34"/>
          <w:szCs w:val="34"/>
        </w:rPr>
        <w:t>辆</w:t>
      </w:r>
      <w:r>
        <w:rPr>
          <w:rFonts w:ascii="仿宋" w:hAnsi="仿宋" w:eastAsia="仿宋" w:cs="仿宋"/>
          <w:spacing w:val="-3"/>
          <w:sz w:val="34"/>
          <w:szCs w:val="34"/>
        </w:rPr>
        <w:t xml:space="preserve"> 1辆，价值9.58万元。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3.43万元。</w:t>
      </w:r>
    </w:p>
    <w:p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资产价值29.35万元。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65" w:firstLine="469"/>
        <w:rPr>
          <w:rFonts w:hint="eastAsia" w:eastAsia="仿宋"/>
          <w:lang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3个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9.17万元。具体情况见下表(按项目分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</w:t>
      </w:r>
    </w:p>
    <w:tbl>
      <w:tblPr>
        <w:tblStyle w:val="8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洛浦县农业农村机械化发展中心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车辆费用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1.9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1.项目资金共计1.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9万元，资金主要用于我单位车辆加油费用小于等于2000升、车辆年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维修费小于等于0.5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万元，资金拨付率为100%，资金拨付及时性大于等于95%，油费收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费标准小于等于0.0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08万元，每次维修标准小于等于0.1万元，提升社会服务能力，项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年使用油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2000L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车辆年维修维护费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≤0.5万元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油费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0.008万元/L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每次维修标准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8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洛浦县农业农村机械化发展中心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临聘人员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工资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5" w:lineRule="auto"/>
              <w:ind w:left="67" w:right="92" w:hanging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                             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1、项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总预算资金为4.8万元，月发放标准每月共计0.4万元，保障临聘人员共计2人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，资金到位率为100%，经费支付及时性大于等于95%，工资发放月数共计12个月，为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年。</w:t>
            </w:r>
          </w:p>
          <w:p>
            <w:pPr>
              <w:spacing w:line="220" w:lineRule="auto"/>
              <w:ind w:left="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2、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过该项目实施确保我单位的接待业务正常开展，提高从业人员就业率。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聘请保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安人员人数费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9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2人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高安保率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0" w:lineRule="auto"/>
              <w:ind w:left="10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金使用时间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022年1年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聘请保安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5"/>
                <w:position w:val="1"/>
                <w:sz w:val="20"/>
                <w:szCs w:val="20"/>
              </w:rPr>
              <w:t>4.8万元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5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月费用(万)元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41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≦0.4万元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5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人家庭收入增加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0"/>
                <w:szCs w:val="20"/>
              </w:rPr>
              <w:t>2.4万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元%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2人就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运行情况满意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8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洛浦县农业农村机械化发展中心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取暖费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2.47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2.47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4" w:righ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1.项目资金共计2.47万元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，资金主要用于我单位值班、办公、服务大厅冬季正常供暖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，整体供面积为1300平方米，天然气年使用总量16467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立方，资金拨付率为100%，资金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拨付及时性大于等于95%，暖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气收费标准小于等于19元每立方，项目持续时间为4个月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。                                             2.通过此项目开展解决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员工工作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供暖和办事的农机户冬季供暖问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题，提高被干部群众满意度，保障我单位工作正常运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天然气供暖面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300平方米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4" w:lineRule="auto"/>
              <w:ind w:left="6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16467立方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9元/立方米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年度使用天然气费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0"/>
                <w:szCs w:val="20"/>
              </w:rPr>
              <w:t>2.47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干部群众满意度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firstLine="768" w:firstLineChars="40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≥95&amp;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3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洛浦县农业农村机械化发展</w:t>
      </w:r>
      <w:r>
        <w:rPr>
          <w:rFonts w:ascii="仿宋" w:hAnsi="仿宋" w:eastAsia="仿宋" w:cs="仿宋"/>
          <w:spacing w:val="-1"/>
          <w:sz w:val="34"/>
          <w:szCs w:val="34"/>
        </w:rPr>
        <w:t>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EFF112"/>
    <w:multiLevelType w:val="singleLevel"/>
    <w:tmpl w:val="20EFF112"/>
    <w:lvl w:ilvl="0" w:tentative="0">
      <w:start w:val="2"/>
      <w:numFmt w:val="decimal"/>
      <w:suff w:val="nothing"/>
      <w:lvlText w:val="%1、"/>
      <w:lvlJc w:val="left"/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2ZDMxNGRiM2E5NTcyZGNhOGM4Mzg4Yjg4MjQwZjAifQ=="/>
  </w:docVars>
  <w:rsids>
    <w:rsidRoot w:val="00000000"/>
    <w:rsid w:val="018545B7"/>
    <w:rsid w:val="05D260A2"/>
    <w:rsid w:val="0D1C640B"/>
    <w:rsid w:val="0DC96B7C"/>
    <w:rsid w:val="0F7F4C1A"/>
    <w:rsid w:val="11AB6143"/>
    <w:rsid w:val="12F81619"/>
    <w:rsid w:val="183F5345"/>
    <w:rsid w:val="1E2E4990"/>
    <w:rsid w:val="1FF45F47"/>
    <w:rsid w:val="2A3C6CE3"/>
    <w:rsid w:val="30256357"/>
    <w:rsid w:val="382812C0"/>
    <w:rsid w:val="3B317E10"/>
    <w:rsid w:val="40670271"/>
    <w:rsid w:val="46501C31"/>
    <w:rsid w:val="47832AAE"/>
    <w:rsid w:val="4EAE7B64"/>
    <w:rsid w:val="4FE10B5F"/>
    <w:rsid w:val="53D92CAB"/>
    <w:rsid w:val="54923D6F"/>
    <w:rsid w:val="5FC8200A"/>
    <w:rsid w:val="6B9031EE"/>
    <w:rsid w:val="6C1F409B"/>
    <w:rsid w:val="6D813E29"/>
    <w:rsid w:val="713A6989"/>
    <w:rsid w:val="79A40CA9"/>
    <w:rsid w:val="7BEF01FA"/>
    <w:rsid w:val="7CFE3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outlineLvl w:val="1"/>
    </w:pPr>
    <w:rPr>
      <w:rFonts w:hAnsi="Arial"/>
      <w:b/>
      <w:bCs/>
      <w:szCs w:val="32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883" w:firstLineChars="200"/>
      <w:outlineLvl w:val="2"/>
    </w:pPr>
    <w:rPr>
      <w:rFonts w:ascii="仿宋_GB2312" w:hAnsi="仿宋_GB2312" w:eastAsia="仿宋_GB2312"/>
      <w:b/>
      <w:bCs/>
      <w:kern w:val="0"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8198</Words>
  <Characters>9549</Characters>
  <TotalTime>12</TotalTime>
  <ScaleCrop>false</ScaleCrop>
  <LinksUpToDate>false</LinksUpToDate>
  <CharactersWithSpaces>10590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Lenovo</dc:creator>
  <cp:lastModifiedBy>ASUS</cp:lastModifiedBy>
  <dcterms:modified xsi:type="dcterms:W3CDTF">2022-08-17T09:07:13Z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2022-07-31T12:08:23Z</vt:filetime>
  </property>
  <property fmtid="{D5CDD505-2E9C-101B-9397-08002B2CF9AE}" pid="4" name="KSOProductBuildVer">
    <vt:lpwstr>2052-11.1.0.12302</vt:lpwstr>
  </property>
  <property fmtid="{D5CDD505-2E9C-101B-9397-08002B2CF9AE}" pid="5" name="ICV">
    <vt:lpwstr>881A657E0CFE4C1B9E9414B3EECEAF0C</vt:lpwstr>
  </property>
</Properties>
</file>