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洛浦县洛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浦镇中学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洛浦县洛浦镇中学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于洛浦县洛浦镇中学2022年收支预算情况的总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洛浦镇中学2022年收入预算情况说明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县洛浦镇中学2022年支出预算情况说明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洛浦镇中学2022年财政拨款收支预算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于洛浦县洛浦镇中学2022年一般公共预算当年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、关于洛浦县洛浦镇中学2022年一般公共预算基本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浦县洛浦镇中学2022年一般公共预算项目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八、关于洛浦县洛浦镇中学2022年一般公共预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九、关于洛浦县洛浦镇</w:t>
      </w:r>
      <w:r>
        <w:rPr>
          <w:rFonts w:ascii="仿宋" w:hAnsi="仿宋" w:eastAsia="仿宋" w:cs="仿宋"/>
          <w:spacing w:val="-1"/>
          <w:sz w:val="34"/>
          <w:szCs w:val="34"/>
        </w:rPr>
        <w:t>中学2022年政府性基金预算拨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100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洛浦县洛浦镇中学单位概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6" w:right="235" w:firstLine="6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洛浦县洛</w:t>
      </w:r>
      <w:r>
        <w:rPr>
          <w:rFonts w:ascii="仿宋" w:hAnsi="仿宋" w:eastAsia="仿宋" w:cs="仿宋"/>
          <w:spacing w:val="-1"/>
          <w:sz w:val="34"/>
          <w:szCs w:val="34"/>
        </w:rPr>
        <w:t>浦镇中学的主要职能认真贯彻落实党和国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家的教育方针、政策，正确执行上级主管部门的决</w:t>
      </w:r>
      <w:r>
        <w:rPr>
          <w:rFonts w:ascii="仿宋" w:hAnsi="仿宋" w:eastAsia="仿宋" w:cs="仿宋"/>
          <w:sz w:val="34"/>
          <w:szCs w:val="34"/>
        </w:rPr>
        <w:t xml:space="preserve">议和 </w:t>
      </w:r>
      <w:r>
        <w:rPr>
          <w:rFonts w:ascii="仿宋" w:hAnsi="仿宋" w:eastAsia="仿宋" w:cs="仿宋"/>
          <w:spacing w:val="-1"/>
          <w:sz w:val="34"/>
          <w:szCs w:val="34"/>
        </w:rPr>
        <w:t>指示，根据教育规律、社会要求和学校实际，组织</w:t>
      </w:r>
      <w:r>
        <w:rPr>
          <w:rFonts w:ascii="仿宋" w:hAnsi="仿宋" w:eastAsia="仿宋" w:cs="仿宋"/>
          <w:sz w:val="34"/>
          <w:szCs w:val="34"/>
        </w:rPr>
        <w:t xml:space="preserve">制定 </w:t>
      </w:r>
      <w:r>
        <w:rPr>
          <w:rFonts w:ascii="仿宋" w:hAnsi="仿宋" w:eastAsia="仿宋" w:cs="仿宋"/>
          <w:spacing w:val="-1"/>
          <w:sz w:val="34"/>
          <w:szCs w:val="34"/>
        </w:rPr>
        <w:t>学校发展的远景规划、近期目标、学年和学期各项</w:t>
      </w:r>
      <w:r>
        <w:rPr>
          <w:rFonts w:ascii="仿宋" w:hAnsi="仿宋" w:eastAsia="仿宋" w:cs="仿宋"/>
          <w:sz w:val="34"/>
          <w:szCs w:val="34"/>
        </w:rPr>
        <w:t xml:space="preserve">工作 </w:t>
      </w:r>
      <w:r>
        <w:rPr>
          <w:rFonts w:ascii="仿宋" w:hAnsi="仿宋" w:eastAsia="仿宋" w:cs="仿宋"/>
          <w:spacing w:val="-1"/>
          <w:sz w:val="34"/>
          <w:szCs w:val="34"/>
        </w:rPr>
        <w:t>计划以及各项工作指标并组织实施。制定教师队伍</w:t>
      </w:r>
      <w:r>
        <w:rPr>
          <w:rFonts w:ascii="仿宋" w:hAnsi="仿宋" w:eastAsia="仿宋" w:cs="仿宋"/>
          <w:sz w:val="34"/>
          <w:szCs w:val="34"/>
        </w:rPr>
        <w:t xml:space="preserve">建设 </w:t>
      </w:r>
      <w:r>
        <w:rPr>
          <w:rFonts w:ascii="仿宋" w:hAnsi="仿宋" w:eastAsia="仿宋" w:cs="仿宋"/>
          <w:spacing w:val="-1"/>
          <w:sz w:val="34"/>
          <w:szCs w:val="34"/>
        </w:rPr>
        <w:t>规划，不断提高他们的政治素质、文化业务水平和</w:t>
      </w:r>
      <w:r>
        <w:rPr>
          <w:rFonts w:ascii="仿宋" w:hAnsi="仿宋" w:eastAsia="仿宋" w:cs="仿宋"/>
          <w:sz w:val="34"/>
          <w:szCs w:val="34"/>
        </w:rPr>
        <w:t xml:space="preserve">科研 </w:t>
      </w:r>
      <w:r>
        <w:rPr>
          <w:rFonts w:ascii="仿宋" w:hAnsi="仿宋" w:eastAsia="仿宋" w:cs="仿宋"/>
          <w:spacing w:val="-1"/>
          <w:sz w:val="34"/>
          <w:szCs w:val="34"/>
        </w:rPr>
        <w:t>水平。全面实施素质教育，培养德、智、体、美等</w:t>
      </w:r>
      <w:r>
        <w:rPr>
          <w:rFonts w:ascii="仿宋" w:hAnsi="仿宋" w:eastAsia="仿宋" w:cs="仿宋"/>
          <w:sz w:val="34"/>
          <w:szCs w:val="34"/>
        </w:rPr>
        <w:t xml:space="preserve">方面 </w:t>
      </w:r>
      <w:r>
        <w:rPr>
          <w:rFonts w:ascii="仿宋" w:hAnsi="仿宋" w:eastAsia="仿宋" w:cs="仿宋"/>
          <w:spacing w:val="-6"/>
          <w:sz w:val="34"/>
          <w:szCs w:val="34"/>
        </w:rPr>
        <w:t>全</w:t>
      </w:r>
      <w:r>
        <w:rPr>
          <w:rFonts w:ascii="仿宋" w:hAnsi="仿宋" w:eastAsia="仿宋" w:cs="仿宋"/>
          <w:spacing w:val="-4"/>
          <w:sz w:val="34"/>
          <w:szCs w:val="34"/>
        </w:rPr>
        <w:t>面</w:t>
      </w:r>
      <w:r>
        <w:rPr>
          <w:rFonts w:ascii="仿宋" w:hAnsi="仿宋" w:eastAsia="仿宋" w:cs="仿宋"/>
          <w:spacing w:val="-3"/>
          <w:sz w:val="34"/>
          <w:szCs w:val="34"/>
        </w:rPr>
        <w:t>发展的社会主义事业的建设者和接班人。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31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洛浦镇中学单位无下属预算单位，下设5个处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室</w:t>
      </w:r>
      <w:r>
        <w:rPr>
          <w:rFonts w:ascii="仿宋" w:hAnsi="仿宋" w:eastAsia="仿宋" w:cs="仿宋"/>
          <w:spacing w:val="-2"/>
          <w:sz w:val="34"/>
          <w:szCs w:val="34"/>
        </w:rPr>
        <w:t>，分别是：教务处，教研室，德育办公室，总务科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校办办公室。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县洛浦镇中学单位编制数51人，实有人数74人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，其中：在职69人，增</w:t>
      </w:r>
      <w:r>
        <w:rPr>
          <w:rFonts w:ascii="仿宋" w:hAnsi="仿宋" w:eastAsia="仿宋" w:cs="仿宋"/>
          <w:spacing w:val="-1"/>
          <w:sz w:val="34"/>
          <w:szCs w:val="34"/>
        </w:rPr>
        <w:t>加7人；退休5人，增加0人；离休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1523.1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9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395.7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395.7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387.21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387.21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3.71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3.71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1424.1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1406.8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7.29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521"/>
        <w:gridCol w:w="522"/>
        <w:gridCol w:w="522"/>
        <w:gridCol w:w="567"/>
        <w:gridCol w:w="521"/>
        <w:gridCol w:w="522"/>
        <w:gridCol w:w="522"/>
        <w:gridCol w:w="521"/>
        <w:gridCol w:w="522"/>
        <w:gridCol w:w="522"/>
        <w:gridCol w:w="521"/>
        <w:gridCol w:w="522"/>
        <w:gridCol w:w="522"/>
        <w:gridCol w:w="521"/>
        <w:gridCol w:w="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85" w:right="80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2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3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0" w:lineRule="auto"/>
              <w:ind w:left="11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78"/>
              </w:tabs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before="1" w:line="207" w:lineRule="auto"/>
              <w:ind w:left="67" w:right="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3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3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79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3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203" w:lineRule="auto"/>
              <w:ind w:left="45" w:righ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聘</w:t>
            </w:r>
          </w:p>
          <w:p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员</w:t>
            </w:r>
          </w:p>
          <w:p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3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3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洛浦县洛浦镇中学2022年没有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制单位：洛浦县洛浦镇中学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洛浦县洛浦镇中学2022年没有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一、关于洛浦县洛浦镇中学2022年收支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8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按照全口径预算的原则，洛浦县洛浦镇中学2022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1523.11</w:t>
      </w:r>
      <w:r>
        <w:rPr>
          <w:rFonts w:ascii="仿宋" w:hAnsi="仿宋" w:eastAsia="仿宋" w:cs="仿宋"/>
          <w:spacing w:val="-4"/>
          <w:sz w:val="34"/>
          <w:szCs w:val="34"/>
        </w:rPr>
        <w:t>万元。</w:t>
      </w:r>
    </w:p>
    <w:p>
      <w:pPr>
        <w:spacing w:line="510" w:lineRule="exact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二、关于洛浦县洛浦镇中学2022年收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洛浦县洛浦镇中学收入预算1523.11万元，其中：一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算1523.11万元，占100.00%，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400.77万元，增长</w:t>
      </w:r>
      <w:r>
        <w:rPr>
          <w:rFonts w:ascii="仿宋" w:hAnsi="仿宋" w:eastAsia="仿宋" w:cs="仿宋"/>
          <w:sz w:val="34"/>
          <w:szCs w:val="34"/>
        </w:rPr>
        <w:t xml:space="preserve">35.71%，主要原因是教职工工资增加 </w:t>
      </w:r>
      <w:r>
        <w:rPr>
          <w:rFonts w:ascii="仿宋" w:hAnsi="仿宋" w:eastAsia="仿宋" w:cs="仿宋"/>
          <w:spacing w:val="-6"/>
          <w:sz w:val="34"/>
          <w:szCs w:val="34"/>
        </w:rPr>
        <w:t>，调</w:t>
      </w:r>
      <w:r>
        <w:rPr>
          <w:rFonts w:ascii="仿宋" w:hAnsi="仿宋" w:eastAsia="仿宋" w:cs="仿宋"/>
          <w:spacing w:val="-5"/>
          <w:sz w:val="34"/>
          <w:szCs w:val="34"/>
        </w:rPr>
        <w:t>整</w:t>
      </w:r>
      <w:r>
        <w:rPr>
          <w:rFonts w:ascii="仿宋" w:hAnsi="仿宋" w:eastAsia="仿宋" w:cs="仿宋"/>
          <w:spacing w:val="-3"/>
          <w:sz w:val="34"/>
          <w:szCs w:val="34"/>
        </w:rPr>
        <w:t>基数，今年新增加办公费。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三、关于洛浦县洛浦镇中学2022年支出预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5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洛浦县洛浦镇中学2022年支出预算1523.11万元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5" w:line="276" w:lineRule="auto"/>
        <w:ind w:left="8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支出1424.11万元，占93.50%，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301.77万元，增长26.89%，主</w:t>
      </w:r>
      <w:r>
        <w:rPr>
          <w:rFonts w:ascii="仿宋" w:hAnsi="仿宋" w:eastAsia="仿宋" w:cs="仿宋"/>
          <w:sz w:val="34"/>
          <w:szCs w:val="34"/>
        </w:rPr>
        <w:t xml:space="preserve">要原因是 教职工工资增加 </w:t>
      </w:r>
      <w:r>
        <w:rPr>
          <w:rFonts w:ascii="仿宋" w:hAnsi="仿宋" w:eastAsia="仿宋" w:cs="仿宋"/>
          <w:spacing w:val="-4"/>
          <w:sz w:val="34"/>
          <w:szCs w:val="34"/>
        </w:rPr>
        <w:t>，调整基数，今年新增加办公费。</w:t>
      </w:r>
    </w:p>
    <w:p>
      <w:pPr>
        <w:spacing w:before="2" w:line="298" w:lineRule="auto"/>
        <w:ind w:left="2" w:right="111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项目</w:t>
      </w:r>
      <w:r>
        <w:rPr>
          <w:rFonts w:ascii="仿宋" w:hAnsi="仿宋" w:eastAsia="仿宋" w:cs="仿宋"/>
          <w:spacing w:val="-12"/>
          <w:sz w:val="34"/>
          <w:szCs w:val="34"/>
        </w:rPr>
        <w:t>支</w:t>
      </w:r>
      <w:r>
        <w:rPr>
          <w:rFonts w:ascii="仿宋" w:hAnsi="仿宋" w:eastAsia="仿宋" w:cs="仿宋"/>
          <w:spacing w:val="-7"/>
          <w:sz w:val="34"/>
          <w:szCs w:val="34"/>
        </w:rPr>
        <w:t>出99万元，占6.50%，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9</w:t>
      </w:r>
      <w:r>
        <w:rPr>
          <w:rFonts w:ascii="仿宋" w:hAnsi="仿宋" w:eastAsia="仿宋" w:cs="仿宋"/>
          <w:spacing w:val="-3"/>
          <w:sz w:val="34"/>
          <w:szCs w:val="34"/>
        </w:rPr>
        <w:t>9</w:t>
      </w:r>
      <w:r>
        <w:rPr>
          <w:rFonts w:ascii="仿宋" w:hAnsi="仿宋" w:eastAsia="仿宋" w:cs="仿宋"/>
          <w:spacing w:val="-2"/>
          <w:sz w:val="34"/>
          <w:szCs w:val="34"/>
        </w:rPr>
        <w:t>.00万元，增长100.00%，主要原因是无。</w:t>
      </w:r>
    </w:p>
    <w:p>
      <w:pPr>
        <w:spacing w:before="120" w:line="277" w:lineRule="auto"/>
        <w:ind w:left="2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四、关于洛浦县洛浦</w:t>
      </w:r>
      <w:r>
        <w:rPr>
          <w:rFonts w:ascii="黑体" w:hAnsi="黑体" w:eastAsia="黑体" w:cs="黑体"/>
          <w:spacing w:val="-1"/>
          <w:sz w:val="34"/>
          <w:szCs w:val="34"/>
        </w:rPr>
        <w:t>镇中学2022年财政拨款收支预算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2022年财政拨款收支总预算152</w:t>
      </w:r>
      <w:r>
        <w:rPr>
          <w:rFonts w:ascii="仿宋" w:hAnsi="仿宋" w:eastAsia="仿宋" w:cs="仿宋"/>
          <w:spacing w:val="-1"/>
          <w:sz w:val="34"/>
          <w:szCs w:val="34"/>
        </w:rPr>
        <w:t>3.11万元。</w:t>
      </w:r>
    </w:p>
    <w:p>
      <w:pPr>
        <w:spacing w:before="102" w:line="220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01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收入预算包括：一般公共预算1523.11万元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0" w:line="289" w:lineRule="auto"/>
        <w:ind w:left="36" w:right="60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教育支出1523.11万元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，主</w:t>
      </w:r>
      <w:r>
        <w:rPr>
          <w:rFonts w:ascii="仿宋" w:hAnsi="仿宋" w:eastAsia="仿宋" w:cs="仿宋"/>
          <w:spacing w:val="-4"/>
          <w:sz w:val="34"/>
          <w:szCs w:val="34"/>
        </w:rPr>
        <w:t>要用于教育支出、社会保障和就业支出。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五、关于洛浦县洛浦镇中学2022年一般公共预算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洛浦镇中学2022年一般公共预算拨款合计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523.11万元，其中：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基本支出1424.11万元，  比上年预算增加301.77万元</w:t>
      </w:r>
    </w:p>
    <w:p>
      <w:pPr>
        <w:spacing w:before="101" w:line="277" w:lineRule="auto"/>
        <w:ind w:left="10" w:right="6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增长26.89%。主要原因是：教职工工资增加，调整基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今年新增加办公费。</w:t>
      </w:r>
    </w:p>
    <w:p>
      <w:pPr>
        <w:spacing w:before="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项目</w:t>
      </w:r>
      <w:r>
        <w:rPr>
          <w:rFonts w:ascii="仿宋" w:hAnsi="仿宋" w:eastAsia="仿宋" w:cs="仿宋"/>
          <w:spacing w:val="-12"/>
          <w:sz w:val="34"/>
          <w:szCs w:val="34"/>
        </w:rPr>
        <w:t>支</w:t>
      </w:r>
      <w:r>
        <w:rPr>
          <w:rFonts w:ascii="仿宋" w:hAnsi="仿宋" w:eastAsia="仿宋" w:cs="仿宋"/>
          <w:spacing w:val="-11"/>
          <w:sz w:val="34"/>
          <w:szCs w:val="34"/>
        </w:rPr>
        <w:t>出99万元，  比上年预算增加99.00万元，  增</w:t>
      </w:r>
    </w:p>
    <w:p>
      <w:pPr>
        <w:spacing w:before="102" w:line="225" w:lineRule="auto"/>
        <w:ind w:left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长10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.00%。主要原因是：无。</w:t>
      </w:r>
    </w:p>
    <w:p>
      <w:pPr>
        <w:spacing w:before="29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教育支出(类)1523.11万元，占100.00%。</w:t>
      </w:r>
    </w:p>
    <w:p>
      <w:pPr>
        <w:spacing w:before="299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5" w:lineRule="auto"/>
        <w:ind w:right="65" w:firstLine="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):2022年预算数为1523.11万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0"/>
          <w:sz w:val="34"/>
          <w:szCs w:val="34"/>
        </w:rPr>
        <w:t>400.</w:t>
      </w:r>
      <w:r>
        <w:rPr>
          <w:rFonts w:ascii="仿宋" w:hAnsi="仿宋" w:eastAsia="仿宋" w:cs="仿宋"/>
          <w:spacing w:val="-6"/>
          <w:sz w:val="34"/>
          <w:szCs w:val="34"/>
        </w:rPr>
        <w:t>7</w:t>
      </w:r>
      <w:r>
        <w:rPr>
          <w:rFonts w:ascii="仿宋" w:hAnsi="仿宋" w:eastAsia="仿宋" w:cs="仿宋"/>
          <w:spacing w:val="-5"/>
          <w:sz w:val="34"/>
          <w:szCs w:val="34"/>
        </w:rPr>
        <w:t>7万元，  增长35.71%，主要原因是：教职工工资增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加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调整基数，今年新增加办公费。</w:t>
      </w:r>
    </w:p>
    <w:p>
      <w:pPr>
        <w:spacing w:before="155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六、关于洛浦县洛浦镇中学2022年一般公共预算基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洛浦镇中学2022年一般公共预算基本支出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424.11万元，其中：</w:t>
      </w:r>
    </w:p>
    <w:p>
      <w:pPr>
        <w:spacing w:before="2" w:line="220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人员经费1406.82万元，  主要包括：</w:t>
      </w:r>
      <w:r>
        <w:rPr>
          <w:rFonts w:ascii="仿宋" w:hAnsi="仿宋" w:eastAsia="仿宋" w:cs="仿宋"/>
          <w:spacing w:val="-3"/>
          <w:sz w:val="34"/>
          <w:szCs w:val="34"/>
        </w:rPr>
        <w:t>基本工资、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津贴</w:t>
      </w:r>
      <w:r>
        <w:rPr>
          <w:rFonts w:ascii="仿宋" w:hAnsi="仿宋" w:eastAsia="仿宋" w:cs="仿宋"/>
          <w:spacing w:val="-6"/>
          <w:sz w:val="34"/>
          <w:szCs w:val="34"/>
        </w:rPr>
        <w:t>补</w:t>
      </w:r>
      <w:r>
        <w:rPr>
          <w:rFonts w:ascii="仿宋" w:hAnsi="仿宋" w:eastAsia="仿宋" w:cs="仿宋"/>
          <w:spacing w:val="-4"/>
          <w:sz w:val="34"/>
          <w:szCs w:val="34"/>
        </w:rPr>
        <w:t>贴、奖金、绩效工资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机关事业单位基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left="6" w:right="235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本养老保险缴费、职业年金缴费、城镇职工基本医疗保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险缴费、其他社会保障缴费、住房公积金、其他工</w:t>
      </w:r>
      <w:r>
        <w:rPr>
          <w:rFonts w:ascii="仿宋" w:hAnsi="仿宋" w:eastAsia="仿宋" w:cs="仿宋"/>
          <w:sz w:val="34"/>
          <w:szCs w:val="34"/>
        </w:rPr>
        <w:t xml:space="preserve">资福 </w:t>
      </w:r>
      <w:r>
        <w:rPr>
          <w:rFonts w:ascii="仿宋" w:hAnsi="仿宋" w:eastAsia="仿宋" w:cs="仿宋"/>
          <w:spacing w:val="-6"/>
          <w:sz w:val="34"/>
          <w:szCs w:val="34"/>
        </w:rPr>
        <w:t>利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出、退休费、生活补助、医疗费补助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公用经费17.29万元，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七、关于洛浦县洛浦镇中学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154" w:line="277" w:lineRule="auto"/>
        <w:ind w:left="30" w:right="95" w:firstLine="475"/>
        <w:rPr>
          <w:rFonts w:ascii="仿宋" w:hAnsi="仿宋" w:eastAsia="仿宋" w:cs="仿宋"/>
          <w:spacing w:val="-3"/>
          <w:position w:val="11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目名称：临聘人员项目</w:t>
      </w:r>
    </w:p>
    <w:p>
      <w:pPr>
        <w:spacing w:before="66" w:line="510" w:lineRule="exact"/>
        <w:ind w:firstLine="328" w:firstLineChars="1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val="en-US" w:eastAsia="zh-CN"/>
        </w:rPr>
        <w:t>根据临聘人员人数及标准设立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99</w:t>
      </w:r>
      <w:r>
        <w:rPr>
          <w:rFonts w:ascii="仿宋" w:hAnsi="仿宋" w:eastAsia="仿宋" w:cs="仿宋"/>
          <w:spacing w:val="-2"/>
          <w:sz w:val="34"/>
          <w:szCs w:val="34"/>
        </w:rPr>
        <w:t>万元</w:t>
      </w:r>
    </w:p>
    <w:p>
      <w:pPr>
        <w:spacing w:before="102" w:line="510" w:lineRule="exact"/>
        <w:ind w:left="493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洛浦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val="en-US" w:eastAsia="zh-CN"/>
        </w:rPr>
        <w:t>县洛浦镇中学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。</w:t>
      </w:r>
    </w:p>
    <w:p>
      <w:pPr>
        <w:spacing w:before="1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月</w:t>
      </w:r>
      <w:r>
        <w:rPr>
          <w:rFonts w:ascii="仿宋" w:hAnsi="仿宋" w:eastAsia="仿宋" w:cs="仿宋"/>
          <w:spacing w:val="-5"/>
          <w:sz w:val="34"/>
          <w:szCs w:val="34"/>
        </w:rPr>
        <w:t>支付。</w:t>
      </w:r>
    </w:p>
    <w:p>
      <w:pPr>
        <w:spacing w:before="100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年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1-12</w:t>
      </w:r>
      <w:r>
        <w:rPr>
          <w:rFonts w:ascii="仿宋" w:hAnsi="仿宋" w:eastAsia="仿宋" w:cs="仿宋"/>
          <w:spacing w:val="-3"/>
          <w:sz w:val="34"/>
          <w:szCs w:val="34"/>
        </w:rPr>
        <w:t>月。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八、关于洛浦县洛浦镇中学20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1"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浦县洛浦镇中学2022年一般公共预算“三公”经费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8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1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九、关于洛浦县洛浦镇中学2022年政府性基金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浦县洛浦镇中学2022年没有使用政府性基金预算拨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67" w:line="288" w:lineRule="auto"/>
        <w:ind w:right="2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2022年，洛浦县洛浦镇中学本级</w:t>
      </w:r>
      <w:r>
        <w:rPr>
          <w:rFonts w:ascii="仿宋" w:hAnsi="仿宋" w:eastAsia="仿宋" w:cs="仿宋"/>
          <w:sz w:val="34"/>
          <w:szCs w:val="34"/>
        </w:rPr>
        <w:t xml:space="preserve">及下属 0 家行政单 </w:t>
      </w:r>
      <w:r>
        <w:rPr>
          <w:rFonts w:ascii="仿宋" w:hAnsi="仿宋" w:eastAsia="仿宋" w:cs="仿宋"/>
          <w:spacing w:val="-2"/>
          <w:sz w:val="34"/>
          <w:szCs w:val="34"/>
        </w:rPr>
        <w:t>位</w:t>
      </w:r>
      <w:r>
        <w:rPr>
          <w:rFonts w:ascii="仿宋" w:hAnsi="仿宋" w:eastAsia="仿宋" w:cs="仿宋"/>
          <w:spacing w:val="-1"/>
          <w:sz w:val="34"/>
          <w:szCs w:val="34"/>
        </w:rPr>
        <w:t>和 1 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7.29万元，  比上年预算增加17.29万元，增长1</w:t>
      </w:r>
      <w:r>
        <w:rPr>
          <w:rFonts w:ascii="仿宋" w:hAnsi="仿宋" w:eastAsia="仿宋" w:cs="仿宋"/>
          <w:spacing w:val="-4"/>
          <w:sz w:val="34"/>
          <w:szCs w:val="34"/>
        </w:rPr>
        <w:t>00.00%。主要原因是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上年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2022年，洛浦县洛浦镇中学政府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截至2021年底，洛浦县洛浦镇中学及下属各预算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1.房屋1745.</w:t>
      </w:r>
      <w:r>
        <w:rPr>
          <w:rFonts w:ascii="仿宋" w:hAnsi="仿宋" w:eastAsia="仿宋" w:cs="仿宋"/>
          <w:spacing w:val="-2"/>
          <w:sz w:val="34"/>
          <w:szCs w:val="34"/>
        </w:rPr>
        <w:t>65平方米，价值75.05万元。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49.26万元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资产价值89.54万元。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77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>个</w:t>
      </w:r>
    </w:p>
    <w:p>
      <w:pPr>
        <w:spacing w:before="1" w:line="221" w:lineRule="auto"/>
        <w:ind w:left="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，涉及预算金额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99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2"/>
        <w:tblW w:w="78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675"/>
        <w:gridCol w:w="1366"/>
        <w:gridCol w:w="1539"/>
        <w:gridCol w:w="1019"/>
        <w:gridCol w:w="740"/>
        <w:gridCol w:w="1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78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部门预算项目支出绩效目标表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78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5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洛浦县洛浦镇中学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临聘人员项目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99.00 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99.00 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项目总目标</w:t>
            </w:r>
          </w:p>
        </w:tc>
        <w:tc>
          <w:tcPr>
            <w:tcW w:w="7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主要实施内容为：发放工资临聘人数42人，发放工资月数12月，于2022年12月完成，项目总投资99万元，临聘人员月平均工资为1964.29元。通过实施本项目可有效改善临聘人员生活条件，持续保障临聘人员生活水平，使受益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</w:t>
            </w: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发放工资临聘人数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发放工资月数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临聘人员月平均工资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=1964.29元/月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项目效益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临聘人员生活条件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保障临聘人员生活水平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浦县洛浦镇中学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2Q2ZDMxNGRiM2E5NTcyZGNhOGM4Mzg4Yjg4MjQwZjAifQ=="/>
  </w:docVars>
  <w:rsids>
    <w:rsidRoot w:val="00000000"/>
    <w:rsid w:val="1C425FB4"/>
    <w:rsid w:val="220A0540"/>
    <w:rsid w:val="251C0E35"/>
    <w:rsid w:val="32EA7485"/>
    <w:rsid w:val="39164106"/>
    <w:rsid w:val="39A37D84"/>
    <w:rsid w:val="423E65DD"/>
    <w:rsid w:val="73FA54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5437</Words>
  <Characters>6438</Characters>
  <TotalTime>0</TotalTime>
  <ScaleCrop>false</ScaleCrop>
  <LinksUpToDate>false</LinksUpToDate>
  <CharactersWithSpaces>6758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wen'xin</dc:creator>
  <cp:lastModifiedBy>ASUS</cp:lastModifiedBy>
  <dcterms:modified xsi:type="dcterms:W3CDTF">2022-08-17T07:12:11Z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2022-07-31T12:08:14Z</vt:filetime>
  </property>
  <property fmtid="{D5CDD505-2E9C-101B-9397-08002B2CF9AE}" pid="4" name="KSOProductBuildVer">
    <vt:lpwstr>2052-11.1.0.12302</vt:lpwstr>
  </property>
  <property fmtid="{D5CDD505-2E9C-101B-9397-08002B2CF9AE}" pid="5" name="ICV">
    <vt:lpwstr>8993744E8CE14492810F3E830621FE8E</vt:lpwstr>
  </property>
</Properties>
</file>