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7" w:line="900" w:lineRule="exact"/>
        <w:ind w:left="315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洛浦县司法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局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23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510" w:lineRule="exact"/>
        <w:ind w:left="46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洛浦县司法局单位</w:t>
      </w:r>
      <w:r>
        <w:rPr>
          <w:rFonts w:ascii="黑体" w:hAnsi="黑体" w:eastAsia="黑体" w:cs="黑体"/>
          <w:position w:val="11"/>
          <w:sz w:val="34"/>
          <w:szCs w:val="34"/>
        </w:rPr>
        <w:t>概况</w:t>
      </w:r>
    </w:p>
    <w:p>
      <w:pPr>
        <w:spacing w:before="1" w:line="221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6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2" w:line="221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2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1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2" w:line="222" w:lineRule="auto"/>
        <w:ind w:left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4" w:line="221" w:lineRule="auto"/>
        <w:ind w:left="46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3" w:right="95" w:firstLine="46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于洛浦县司法局2022年收支预算情况的总体说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>
      <w:pPr>
        <w:spacing w:before="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二、关于洛浦县司法</w:t>
      </w:r>
      <w:r>
        <w:rPr>
          <w:rFonts w:ascii="仿宋" w:hAnsi="仿宋" w:eastAsia="仿宋" w:cs="仿宋"/>
          <w:spacing w:val="-1"/>
          <w:sz w:val="34"/>
          <w:szCs w:val="34"/>
        </w:rPr>
        <w:t>局2022年收入预算情况说明</w:t>
      </w:r>
    </w:p>
    <w:p>
      <w:pPr>
        <w:spacing w:before="101" w:line="222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三、关于洛浦县司</w:t>
      </w:r>
      <w:r>
        <w:rPr>
          <w:rFonts w:ascii="仿宋" w:hAnsi="仿宋" w:eastAsia="仿宋" w:cs="仿宋"/>
          <w:spacing w:val="-1"/>
          <w:sz w:val="34"/>
          <w:szCs w:val="34"/>
        </w:rPr>
        <w:t>法局2022年支出预算情况说明</w:t>
      </w:r>
    </w:p>
    <w:p>
      <w:pPr>
        <w:spacing w:before="102" w:line="277" w:lineRule="auto"/>
        <w:ind w:left="11" w:right="95" w:firstLine="5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司法局2022年财政拨款收支预算情况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的</w:t>
      </w:r>
      <w:r>
        <w:rPr>
          <w:rFonts w:ascii="仿宋" w:hAnsi="仿宋" w:eastAsia="仿宋" w:cs="仿宋"/>
          <w:spacing w:val="-6"/>
          <w:sz w:val="34"/>
          <w:szCs w:val="34"/>
        </w:rPr>
        <w:t>总体说明</w:t>
      </w:r>
    </w:p>
    <w:p>
      <w:pPr>
        <w:spacing w:before="3" w:line="276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于洛浦县司法局2022年一般公共预算当年拨款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>
      <w:pPr>
        <w:spacing w:before="4" w:line="276" w:lineRule="auto"/>
        <w:ind w:right="95" w:firstLine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、关于洛浦县司法局2022年一般公共预算基本支出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>
      <w:pPr>
        <w:spacing w:before="1" w:line="289" w:lineRule="auto"/>
        <w:ind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浦县司法局2022年一般公共预算项目支出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>
      <w:pPr>
        <w:sectPr>
          <w:pgSz w:w="11900" w:h="16840"/>
          <w:pgMar w:top="903" w:right="1785" w:bottom="0" w:left="1750" w:header="0" w:footer="0" w:gutter="0"/>
          <w:cols w:space="720" w:num="1"/>
        </w:sectPr>
      </w:pPr>
    </w:p>
    <w:p>
      <w:pPr>
        <w:spacing w:before="69" w:line="277" w:lineRule="auto"/>
        <w:ind w:left="21" w:right="435" w:firstLine="45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八、关于洛浦县司法局2022年一般公共预算“</w:t>
      </w:r>
      <w:r>
        <w:rPr>
          <w:rFonts w:ascii="仿宋" w:hAnsi="仿宋" w:eastAsia="仿宋" w:cs="仿宋"/>
          <w:sz w:val="34"/>
          <w:szCs w:val="34"/>
        </w:rPr>
        <w:t xml:space="preserve">三公 </w:t>
      </w:r>
      <w:r>
        <w:rPr>
          <w:rFonts w:ascii="仿宋" w:hAnsi="仿宋" w:eastAsia="仿宋" w:cs="仿宋"/>
          <w:spacing w:val="-8"/>
          <w:sz w:val="34"/>
          <w:szCs w:val="34"/>
        </w:rPr>
        <w:t>”</w:t>
      </w:r>
      <w:r>
        <w:rPr>
          <w:rFonts w:ascii="仿宋" w:hAnsi="仿宋" w:eastAsia="仿宋" w:cs="仿宋"/>
          <w:spacing w:val="-5"/>
          <w:sz w:val="34"/>
          <w:szCs w:val="34"/>
        </w:rPr>
        <w:t>经</w:t>
      </w:r>
      <w:r>
        <w:rPr>
          <w:rFonts w:ascii="仿宋" w:hAnsi="仿宋" w:eastAsia="仿宋" w:cs="仿宋"/>
          <w:spacing w:val="-4"/>
          <w:sz w:val="34"/>
          <w:szCs w:val="34"/>
        </w:rPr>
        <w:t>费预算情况说明</w:t>
      </w:r>
    </w:p>
    <w:p>
      <w:pPr>
        <w:spacing w:before="3" w:line="276" w:lineRule="auto"/>
        <w:ind w:right="9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九、关于洛浦县司法局</w:t>
      </w:r>
      <w:r>
        <w:rPr>
          <w:rFonts w:ascii="仿宋" w:hAnsi="仿宋" w:eastAsia="仿宋" w:cs="仿宋"/>
          <w:spacing w:val="-1"/>
          <w:sz w:val="34"/>
          <w:szCs w:val="34"/>
        </w:rPr>
        <w:t>2022年政府性基金预算拨款情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况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>
      <w:pPr>
        <w:spacing w:line="710" w:lineRule="exact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6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3" w:header="0" w:footer="0" w:gutter="0"/>
          <w:cols w:space="720" w:num="1"/>
        </w:sectPr>
      </w:pPr>
    </w:p>
    <w:p>
      <w:pPr>
        <w:spacing w:before="84" w:line="221" w:lineRule="auto"/>
        <w:ind w:left="1419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</w:t>
      </w:r>
      <w:r>
        <w:rPr>
          <w:rFonts w:ascii="黑体" w:hAnsi="黑体" w:eastAsia="黑体" w:cs="黑体"/>
          <w:spacing w:val="-1"/>
          <w:sz w:val="42"/>
          <w:szCs w:val="42"/>
        </w:rPr>
        <w:t>一部分 洛浦县司法局单位概况</w:t>
      </w:r>
    </w:p>
    <w:p>
      <w:pPr>
        <w:spacing w:before="276" w:line="222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0" w:line="277" w:lineRule="auto"/>
        <w:ind w:left="11" w:right="128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一)贯彻实施国家、自治区有关法律、法规、规章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、执行国家司</w:t>
      </w:r>
      <w:r>
        <w:rPr>
          <w:rFonts w:ascii="仿宋" w:hAnsi="仿宋" w:eastAsia="仿宋" w:cs="仿宋"/>
          <w:spacing w:val="-4"/>
          <w:sz w:val="34"/>
          <w:szCs w:val="34"/>
        </w:rPr>
        <w:t>法</w:t>
      </w:r>
      <w:r>
        <w:rPr>
          <w:rFonts w:ascii="仿宋" w:hAnsi="仿宋" w:eastAsia="仿宋" w:cs="仿宋"/>
          <w:spacing w:val="-3"/>
          <w:sz w:val="34"/>
          <w:szCs w:val="34"/>
        </w:rPr>
        <w:t>行政工作的方针、政策；拟订洛浦县司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法</w:t>
      </w:r>
      <w:r>
        <w:rPr>
          <w:rFonts w:ascii="仿宋" w:hAnsi="仿宋" w:eastAsia="仿宋" w:cs="仿宋"/>
          <w:spacing w:val="-9"/>
          <w:sz w:val="34"/>
          <w:szCs w:val="34"/>
        </w:rPr>
        <w:t>行</w:t>
      </w:r>
      <w:r>
        <w:rPr>
          <w:rFonts w:ascii="仿宋" w:hAnsi="仿宋" w:eastAsia="仿宋" w:cs="仿宋"/>
          <w:spacing w:val="-7"/>
          <w:sz w:val="34"/>
          <w:szCs w:val="34"/>
        </w:rPr>
        <w:t>政工作规划并组织实施；</w:t>
      </w:r>
    </w:p>
    <w:p>
      <w:pPr>
        <w:spacing w:before="10" w:line="268" w:lineRule="auto"/>
        <w:ind w:left="1" w:right="23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1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二)拟订全县法制宣传教育规划并组织实施；负责全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县、各行业法制宣传管理、依法治理和对外法制宣传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2"/>
          <w:sz w:val="34"/>
          <w:szCs w:val="34"/>
        </w:rPr>
        <w:t>，指导全县法制宣传教育，全同县委宣传部做好普</w:t>
      </w:r>
      <w:r>
        <w:rPr>
          <w:rFonts w:ascii="仿宋" w:hAnsi="仿宋" w:eastAsia="仿宋" w:cs="仿宋"/>
          <w:spacing w:val="-1"/>
          <w:sz w:val="34"/>
          <w:szCs w:val="34"/>
        </w:rPr>
        <w:t>法</w:t>
      </w:r>
      <w:r>
        <w:rPr>
          <w:rFonts w:ascii="仿宋" w:hAnsi="仿宋" w:eastAsia="仿宋" w:cs="仿宋"/>
          <w:sz w:val="34"/>
          <w:szCs w:val="34"/>
        </w:rPr>
        <w:t xml:space="preserve">教 </w:t>
      </w:r>
      <w:r>
        <w:rPr>
          <w:rFonts w:ascii="仿宋" w:hAnsi="仿宋" w:eastAsia="仿宋" w:cs="仿宋"/>
          <w:spacing w:val="-1"/>
          <w:sz w:val="34"/>
          <w:szCs w:val="34"/>
        </w:rPr>
        <w:t>育工作。增强全民的法律意识和法制观念，提高广大</w:t>
      </w:r>
      <w:r>
        <w:rPr>
          <w:rFonts w:ascii="仿宋" w:hAnsi="仿宋" w:eastAsia="仿宋" w:cs="仿宋"/>
          <w:sz w:val="34"/>
          <w:szCs w:val="34"/>
        </w:rPr>
        <w:t xml:space="preserve">干 </w:t>
      </w:r>
      <w:r>
        <w:rPr>
          <w:rFonts w:ascii="仿宋" w:hAnsi="仿宋" w:eastAsia="仿宋" w:cs="仿宋"/>
          <w:spacing w:val="-1"/>
          <w:sz w:val="34"/>
          <w:szCs w:val="34"/>
        </w:rPr>
        <w:t>部和人民群众学法、执法、守法的自觉性。指导、协</w:t>
      </w:r>
      <w:r>
        <w:rPr>
          <w:rFonts w:ascii="仿宋" w:hAnsi="仿宋" w:eastAsia="仿宋" w:cs="仿宋"/>
          <w:sz w:val="34"/>
          <w:szCs w:val="34"/>
        </w:rPr>
        <w:t xml:space="preserve">调 </w:t>
      </w:r>
      <w:r>
        <w:rPr>
          <w:rFonts w:ascii="仿宋" w:hAnsi="仿宋" w:eastAsia="仿宋" w:cs="仿宋"/>
          <w:spacing w:val="-1"/>
          <w:sz w:val="34"/>
          <w:szCs w:val="34"/>
        </w:rPr>
        <w:t>和督促全县各乡镇、各行业依法治理工作，负责依法</w:t>
      </w:r>
      <w:r>
        <w:rPr>
          <w:rFonts w:ascii="仿宋" w:hAnsi="仿宋" w:eastAsia="仿宋" w:cs="仿宋"/>
          <w:sz w:val="34"/>
          <w:szCs w:val="34"/>
        </w:rPr>
        <w:t xml:space="preserve">治 </w:t>
      </w:r>
      <w:r>
        <w:rPr>
          <w:rFonts w:ascii="仿宋" w:hAnsi="仿宋" w:eastAsia="仿宋" w:cs="仿宋"/>
          <w:spacing w:val="-12"/>
          <w:sz w:val="34"/>
          <w:szCs w:val="34"/>
        </w:rPr>
        <w:t>县</w:t>
      </w:r>
      <w:r>
        <w:rPr>
          <w:rFonts w:ascii="仿宋" w:hAnsi="仿宋" w:eastAsia="仿宋" w:cs="仿宋"/>
          <w:spacing w:val="-6"/>
          <w:sz w:val="34"/>
          <w:szCs w:val="34"/>
        </w:rPr>
        <w:t>领导小组办公室的日常工作；</w:t>
      </w:r>
    </w:p>
    <w:p>
      <w:pPr>
        <w:spacing w:before="110" w:line="267" w:lineRule="auto"/>
        <w:ind w:right="235" w:firstLine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5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三)负责公证处、律师事务所、法律援助中心、基层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法律服务所的组织建设工作。指导、监督公证处依</w:t>
      </w:r>
      <w:r>
        <w:rPr>
          <w:rFonts w:ascii="仿宋" w:hAnsi="仿宋" w:eastAsia="仿宋" w:cs="仿宋"/>
          <w:sz w:val="34"/>
          <w:szCs w:val="34"/>
        </w:rPr>
        <w:t xml:space="preserve">法办 </w:t>
      </w:r>
      <w:r>
        <w:rPr>
          <w:rFonts w:ascii="仿宋" w:hAnsi="仿宋" w:eastAsia="仿宋" w:cs="仿宋"/>
          <w:spacing w:val="-6"/>
          <w:sz w:val="34"/>
          <w:szCs w:val="34"/>
        </w:rPr>
        <w:t>理</w:t>
      </w:r>
      <w:r>
        <w:rPr>
          <w:rFonts w:ascii="仿宋" w:hAnsi="仿宋" w:eastAsia="仿宋" w:cs="仿宋"/>
          <w:spacing w:val="-4"/>
          <w:sz w:val="34"/>
          <w:szCs w:val="34"/>
        </w:rPr>
        <w:t>各</w:t>
      </w:r>
      <w:r>
        <w:rPr>
          <w:rFonts w:ascii="仿宋" w:hAnsi="仿宋" w:eastAsia="仿宋" w:cs="仿宋"/>
          <w:spacing w:val="-3"/>
          <w:sz w:val="34"/>
          <w:szCs w:val="34"/>
        </w:rPr>
        <w:t>类公证，指导、监督律师事务所依法辩护、代理、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代写、担任县乡政府的法律顾问工作，指导、监督</w:t>
      </w:r>
      <w:r>
        <w:rPr>
          <w:rFonts w:ascii="仿宋" w:hAnsi="仿宋" w:eastAsia="仿宋" w:cs="仿宋"/>
          <w:sz w:val="34"/>
          <w:szCs w:val="34"/>
        </w:rPr>
        <w:t xml:space="preserve">法律 </w:t>
      </w:r>
      <w:r>
        <w:rPr>
          <w:rFonts w:ascii="仿宋" w:hAnsi="仿宋" w:eastAsia="仿宋" w:cs="仿宋"/>
          <w:spacing w:val="-1"/>
          <w:sz w:val="34"/>
          <w:szCs w:val="34"/>
        </w:rPr>
        <w:t>援助中心办理各类法律援助案件，对其业务工作进</w:t>
      </w:r>
      <w:r>
        <w:rPr>
          <w:rFonts w:ascii="仿宋" w:hAnsi="仿宋" w:eastAsia="仿宋" w:cs="仿宋"/>
          <w:sz w:val="34"/>
          <w:szCs w:val="34"/>
        </w:rPr>
        <w:t xml:space="preserve">行指 </w:t>
      </w:r>
      <w:r>
        <w:rPr>
          <w:rFonts w:ascii="仿宋" w:hAnsi="仿宋" w:eastAsia="仿宋" w:cs="仿宋"/>
          <w:spacing w:val="-8"/>
          <w:sz w:val="34"/>
          <w:szCs w:val="34"/>
        </w:rPr>
        <w:t>导和</w:t>
      </w:r>
      <w:r>
        <w:rPr>
          <w:rFonts w:ascii="仿宋" w:hAnsi="仿宋" w:eastAsia="仿宋" w:cs="仿宋"/>
          <w:spacing w:val="-6"/>
          <w:sz w:val="34"/>
          <w:szCs w:val="34"/>
        </w:rPr>
        <w:t>监</w:t>
      </w:r>
      <w:r>
        <w:rPr>
          <w:rFonts w:ascii="仿宋" w:hAnsi="仿宋" w:eastAsia="仿宋" w:cs="仿宋"/>
          <w:spacing w:val="-4"/>
          <w:sz w:val="34"/>
          <w:szCs w:val="34"/>
        </w:rPr>
        <w:t>督。并承担相应责任。</w:t>
      </w:r>
    </w:p>
    <w:p>
      <w:pPr>
        <w:spacing w:before="102" w:line="263" w:lineRule="auto"/>
        <w:ind w:left="1" w:right="23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(</w:t>
      </w:r>
      <w:r>
        <w:rPr>
          <w:rFonts w:ascii="仿宋" w:hAnsi="仿宋" w:eastAsia="仿宋" w:cs="仿宋"/>
          <w:spacing w:val="16"/>
          <w:sz w:val="34"/>
          <w:szCs w:val="34"/>
        </w:rPr>
        <w:t>四</w:t>
      </w:r>
      <w:r>
        <w:rPr>
          <w:rFonts w:ascii="仿宋" w:hAnsi="仿宋" w:eastAsia="仿宋" w:cs="仿宋"/>
          <w:spacing w:val="11"/>
          <w:sz w:val="34"/>
          <w:szCs w:val="34"/>
        </w:rPr>
        <w:t>)负责全县基层各级人民调解委员会的组织建设和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业务指导培训工作，并指导人民调解工作和司法助理</w:t>
      </w:r>
      <w:r>
        <w:rPr>
          <w:rFonts w:ascii="仿宋" w:hAnsi="仿宋" w:eastAsia="仿宋" w:cs="仿宋"/>
          <w:sz w:val="34"/>
          <w:szCs w:val="34"/>
        </w:rPr>
        <w:t xml:space="preserve">员 </w:t>
      </w:r>
      <w:r>
        <w:rPr>
          <w:rFonts w:ascii="仿宋" w:hAnsi="仿宋" w:eastAsia="仿宋" w:cs="仿宋"/>
          <w:spacing w:val="-1"/>
          <w:sz w:val="34"/>
          <w:szCs w:val="34"/>
        </w:rPr>
        <w:t>及乡镇法律服务工作，对企事业单位的法律顾问及法</w:t>
      </w:r>
      <w:r>
        <w:rPr>
          <w:rFonts w:ascii="仿宋" w:hAnsi="仿宋" w:eastAsia="仿宋" w:cs="仿宋"/>
          <w:sz w:val="34"/>
          <w:szCs w:val="34"/>
        </w:rPr>
        <w:t xml:space="preserve">律 </w:t>
      </w:r>
      <w:r>
        <w:rPr>
          <w:rFonts w:ascii="仿宋" w:hAnsi="仿宋" w:eastAsia="仿宋" w:cs="仿宋"/>
          <w:spacing w:val="-12"/>
          <w:sz w:val="34"/>
          <w:szCs w:val="34"/>
        </w:rPr>
        <w:t>咨</w:t>
      </w:r>
      <w:r>
        <w:rPr>
          <w:rFonts w:ascii="仿宋" w:hAnsi="仿宋" w:eastAsia="仿宋" w:cs="仿宋"/>
          <w:spacing w:val="-6"/>
          <w:sz w:val="34"/>
          <w:szCs w:val="34"/>
        </w:rPr>
        <w:t>询工作实施业务指导和监督；</w:t>
      </w:r>
    </w:p>
    <w:p>
      <w:pPr>
        <w:spacing w:before="105" w:line="258" w:lineRule="auto"/>
        <w:ind w:left="3" w:right="235" w:hanging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9"/>
          <w:sz w:val="34"/>
          <w:szCs w:val="34"/>
        </w:rPr>
        <w:t>(</w:t>
      </w:r>
      <w:r>
        <w:rPr>
          <w:rFonts w:ascii="仿宋" w:hAnsi="仿宋" w:eastAsia="仿宋" w:cs="仿宋"/>
          <w:spacing w:val="11"/>
          <w:sz w:val="34"/>
          <w:szCs w:val="34"/>
        </w:rPr>
        <w:t>五)指导、牵头对刑释解教人员的安置帮教工作，负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责洛</w:t>
      </w:r>
      <w:r>
        <w:rPr>
          <w:rFonts w:ascii="仿宋" w:hAnsi="仿宋" w:eastAsia="仿宋" w:cs="仿宋"/>
          <w:spacing w:val="-1"/>
          <w:sz w:val="34"/>
          <w:szCs w:val="34"/>
        </w:rPr>
        <w:t>浦籍的危安类、“三类”刑释解教人员必送必接工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>作</w:t>
      </w:r>
      <w:r>
        <w:rPr>
          <w:rFonts w:ascii="仿宋" w:hAnsi="仿宋" w:eastAsia="仿宋" w:cs="仿宋"/>
          <w:spacing w:val="-6"/>
          <w:sz w:val="34"/>
          <w:szCs w:val="34"/>
        </w:rPr>
        <w:t>，参与社会治安综合管理工作；</w:t>
      </w:r>
    </w:p>
    <w:p>
      <w:pPr>
        <w:spacing w:before="105" w:line="220" w:lineRule="auto"/>
        <w:ind w:left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六</w:t>
      </w:r>
      <w:r>
        <w:rPr>
          <w:rFonts w:ascii="仿宋" w:hAnsi="仿宋" w:eastAsia="仿宋" w:cs="仿宋"/>
          <w:spacing w:val="11"/>
          <w:sz w:val="34"/>
          <w:szCs w:val="34"/>
        </w:rPr>
        <w:t>)组织、指导、监督和管理社区矫正工作；</w:t>
      </w:r>
    </w:p>
    <w:p>
      <w:pPr>
        <w:spacing w:before="104" w:line="220" w:lineRule="auto"/>
        <w:ind w:left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5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七)指导、监督管理基层司法所业务工作；</w:t>
      </w:r>
    </w:p>
    <w:p>
      <w:pPr>
        <w:spacing w:before="105" w:line="221" w:lineRule="auto"/>
        <w:ind w:left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(</w:t>
      </w:r>
      <w:r>
        <w:rPr>
          <w:rFonts w:ascii="仿宋" w:hAnsi="仿宋" w:eastAsia="仿宋" w:cs="仿宋"/>
          <w:spacing w:val="15"/>
          <w:sz w:val="34"/>
          <w:szCs w:val="34"/>
        </w:rPr>
        <w:t>八</w:t>
      </w:r>
      <w:r>
        <w:rPr>
          <w:rFonts w:ascii="仿宋" w:hAnsi="仿宋" w:eastAsia="仿宋" w:cs="仿宋"/>
          <w:spacing w:val="11"/>
          <w:sz w:val="34"/>
          <w:szCs w:val="34"/>
        </w:rPr>
        <w:t>)指导、管理全县司法行政系统的队伍建设和思想</w:t>
      </w:r>
    </w:p>
    <w:p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>
      <w:pPr>
        <w:spacing w:before="69" w:line="220" w:lineRule="auto"/>
        <w:ind w:left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9"/>
          <w:sz w:val="34"/>
          <w:szCs w:val="34"/>
        </w:rPr>
        <w:t>政</w:t>
      </w:r>
      <w:r>
        <w:rPr>
          <w:rFonts w:ascii="仿宋" w:hAnsi="仿宋" w:eastAsia="仿宋" w:cs="仿宋"/>
          <w:spacing w:val="-15"/>
          <w:sz w:val="34"/>
          <w:szCs w:val="34"/>
        </w:rPr>
        <w:t>治工作；</w:t>
      </w:r>
    </w:p>
    <w:p>
      <w:pPr>
        <w:spacing w:before="105" w:line="249" w:lineRule="auto"/>
        <w:ind w:left="1" w:right="258" w:hanging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7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九)承办县委、县人民政府和上级业务部门交办的其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0"/>
          <w:sz w:val="34"/>
          <w:szCs w:val="34"/>
        </w:rPr>
        <w:t>他</w:t>
      </w:r>
      <w:r>
        <w:rPr>
          <w:rFonts w:ascii="仿宋" w:hAnsi="仿宋" w:eastAsia="仿宋" w:cs="仿宋"/>
          <w:spacing w:val="-18"/>
          <w:sz w:val="34"/>
          <w:szCs w:val="34"/>
        </w:rPr>
        <w:t>事项；</w:t>
      </w:r>
    </w:p>
    <w:p>
      <w:pPr>
        <w:spacing w:before="102" w:line="249" w:lineRule="auto"/>
        <w:ind w:left="1" w:right="272" w:hanging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6"/>
          <w:sz w:val="34"/>
          <w:szCs w:val="34"/>
        </w:rPr>
        <w:t>(十)承办县(市)委、人民政府交办及上级业务主</w:t>
      </w:r>
      <w:r>
        <w:rPr>
          <w:rFonts w:ascii="仿宋" w:hAnsi="仿宋" w:eastAsia="仿宋" w:cs="仿宋"/>
          <w:spacing w:val="22"/>
          <w:sz w:val="34"/>
          <w:szCs w:val="34"/>
        </w:rPr>
        <w:t>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6"/>
          <w:sz w:val="34"/>
          <w:szCs w:val="34"/>
        </w:rPr>
        <w:t>部</w:t>
      </w:r>
      <w:r>
        <w:rPr>
          <w:rFonts w:ascii="仿宋" w:hAnsi="仿宋" w:eastAsia="仿宋" w:cs="仿宋"/>
          <w:spacing w:val="-10"/>
          <w:sz w:val="34"/>
          <w:szCs w:val="34"/>
        </w:rPr>
        <w:t>门的其他事项；</w:t>
      </w:r>
    </w:p>
    <w:p>
      <w:pPr>
        <w:spacing w:before="301" w:line="221" w:lineRule="auto"/>
        <w:ind w:left="47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left="1" w:right="257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洛浦县司</w:t>
      </w:r>
      <w:r>
        <w:rPr>
          <w:rFonts w:ascii="仿宋" w:hAnsi="仿宋" w:eastAsia="仿宋" w:cs="仿宋"/>
          <w:spacing w:val="-1"/>
          <w:sz w:val="34"/>
          <w:szCs w:val="34"/>
        </w:rPr>
        <w:t>法局单位无下属预算单位，下设6个处室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2"/>
          <w:sz w:val="34"/>
          <w:szCs w:val="34"/>
        </w:rPr>
        <w:t>分别是：办公室、依法治县办、法律援助中心、公</w:t>
      </w:r>
      <w:r>
        <w:rPr>
          <w:rFonts w:ascii="仿宋" w:hAnsi="仿宋" w:eastAsia="仿宋" w:cs="仿宋"/>
          <w:spacing w:val="-1"/>
          <w:sz w:val="34"/>
          <w:szCs w:val="34"/>
        </w:rPr>
        <w:t>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>处</w:t>
      </w:r>
      <w:r>
        <w:rPr>
          <w:rFonts w:ascii="仿宋" w:hAnsi="仿宋" w:eastAsia="仿宋" w:cs="仿宋"/>
          <w:spacing w:val="-5"/>
          <w:sz w:val="34"/>
          <w:szCs w:val="34"/>
        </w:rPr>
        <w:t>、基层科、社区矫正科。</w:t>
      </w:r>
    </w:p>
    <w:p>
      <w:pPr>
        <w:spacing w:before="2" w:line="285" w:lineRule="auto"/>
        <w:ind w:left="24" w:right="9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浦县司法局单位编制数62人，实有人数76人，其中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：在职66人</w:t>
      </w:r>
      <w:r>
        <w:rPr>
          <w:rFonts w:ascii="仿宋" w:hAnsi="仿宋" w:eastAsia="仿宋" w:cs="仿宋"/>
          <w:spacing w:val="-2"/>
          <w:sz w:val="34"/>
          <w:szCs w:val="34"/>
        </w:rPr>
        <w:t>，增加33人；退休10人，增加1人；离休0人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6"/>
          <w:sz w:val="34"/>
          <w:szCs w:val="34"/>
        </w:rPr>
        <w:t>，</w:t>
      </w:r>
      <w:r>
        <w:rPr>
          <w:rFonts w:ascii="仿宋" w:hAnsi="仿宋" w:eastAsia="仿宋" w:cs="仿宋"/>
          <w:spacing w:val="-12"/>
          <w:sz w:val="34"/>
          <w:szCs w:val="34"/>
        </w:rPr>
        <w:t>增加0人。</w:t>
      </w:r>
    </w:p>
    <w:p>
      <w:pPr>
        <w:sectPr>
          <w:pgSz w:w="11900" w:h="16840"/>
          <w:pgMar w:top="868" w:right="1785" w:bottom="0" w:left="1742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6" o:spid="_x0000_s1026" o:spt="202" type="#_x0000_t202" style="position:absolute;left:0pt;margin-left:372.1pt;margin-top:2.2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位：洛浦县司法局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2057.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2057.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1891.0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66.67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2057.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2057.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位：洛浦县司法局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共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安全支出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79" w:lineRule="auto"/>
              <w:ind w:left="444" w:right="34" w:hanging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91.0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79" w:lineRule="auto"/>
              <w:ind w:left="445" w:right="34" w:hanging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91.0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3" w:lineRule="auto"/>
              <w:ind w:left="6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司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法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79" w:lineRule="auto"/>
              <w:ind w:left="444" w:right="34" w:hanging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91.0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79" w:lineRule="auto"/>
              <w:ind w:left="445" w:right="34" w:hanging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91.0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9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79" w:lineRule="auto"/>
              <w:ind w:left="444" w:right="34" w:hanging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93.4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79" w:lineRule="auto"/>
              <w:ind w:left="445" w:right="34" w:hanging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93.4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他司法支出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97.6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97.6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66.67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66.67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66.67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66.67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11.11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11.11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5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55.</w:t>
            </w:r>
            <w:r>
              <w:rPr>
                <w:rFonts w:ascii="黑体" w:hAnsi="黑体" w:eastAsia="黑体" w:cs="黑体"/>
                <w:sz w:val="16"/>
                <w:szCs w:val="16"/>
              </w:rPr>
              <w:t>56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5" w:lineRule="auto"/>
              <w:ind w:left="1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55.</w:t>
            </w:r>
            <w:r>
              <w:rPr>
                <w:rFonts w:ascii="黑体" w:hAnsi="黑体" w:eastAsia="黑体" w:cs="黑体"/>
                <w:sz w:val="16"/>
                <w:szCs w:val="16"/>
              </w:rPr>
              <w:t>56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2057.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2057.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8" o:spid="_x0000_s1028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位：洛浦县司法局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04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共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安全支出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1891.0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1051.9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839.</w:t>
            </w:r>
            <w:r>
              <w:rPr>
                <w:rFonts w:ascii="黑体" w:hAnsi="黑体" w:eastAsia="黑体" w:cs="黑体"/>
                <w:sz w:val="16"/>
                <w:szCs w:val="16"/>
              </w:rPr>
              <w:t>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04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司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法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1891.0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1051.9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839.</w:t>
            </w:r>
            <w:r>
              <w:rPr>
                <w:rFonts w:ascii="黑体" w:hAnsi="黑体" w:eastAsia="黑体" w:cs="黑体"/>
                <w:sz w:val="16"/>
                <w:szCs w:val="16"/>
              </w:rPr>
              <w:t>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04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1093.4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1051.9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.52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04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他司法支出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97.6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97.6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66.67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66.67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66.67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66.67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11.11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11.11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55.</w:t>
            </w:r>
            <w:r>
              <w:rPr>
                <w:rFonts w:ascii="黑体" w:hAnsi="黑体" w:eastAsia="黑体" w:cs="黑体"/>
                <w:sz w:val="16"/>
                <w:szCs w:val="16"/>
              </w:rPr>
              <w:t>56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55.</w:t>
            </w:r>
            <w:r>
              <w:rPr>
                <w:rFonts w:ascii="黑体" w:hAnsi="黑体" w:eastAsia="黑体" w:cs="黑体"/>
                <w:sz w:val="16"/>
                <w:szCs w:val="16"/>
              </w:rPr>
              <w:t>56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2057.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1218.5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839.</w:t>
            </w:r>
            <w:r>
              <w:rPr>
                <w:rFonts w:ascii="黑体" w:hAnsi="黑体" w:eastAsia="黑体" w:cs="黑体"/>
                <w:sz w:val="16"/>
                <w:szCs w:val="16"/>
              </w:rPr>
              <w:t>12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>
      <w:pPr>
        <w:spacing w:line="325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9" o:spid="_x0000_s1029" o:spt="202" type="#_x0000_t202" style="position:absolute;left:0pt;margin-left:372.1pt;margin-top:2.25pt;height:14pt;width:46.15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位：洛浦县司法局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2057.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2057.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1891.0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1891.0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66.67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66.67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2057.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2057.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1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2057.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30" o:spid="_x0000_s1030" o:spt="202" type="#_x0000_t202" style="position:absolute;left:0pt;margin-left:372.1pt;margin-top:2.25pt;height:14pt;width:46.15pt;z-index:2516633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位：洛浦县司法局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04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共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安全支出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1891.0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1051.9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839.</w:t>
            </w:r>
            <w:r>
              <w:rPr>
                <w:rFonts w:ascii="黑体" w:hAnsi="黑体" w:eastAsia="黑体" w:cs="黑体"/>
                <w:sz w:val="16"/>
                <w:szCs w:val="16"/>
              </w:rPr>
              <w:t>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04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司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法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1891.0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1051.9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839.</w:t>
            </w:r>
            <w:r>
              <w:rPr>
                <w:rFonts w:ascii="黑体" w:hAnsi="黑体" w:eastAsia="黑体" w:cs="黑体"/>
                <w:sz w:val="16"/>
                <w:szCs w:val="16"/>
              </w:rPr>
              <w:t>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04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1093.4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1051.9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.52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04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他司法支出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97.6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97.6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66.67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66.67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66.67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66.67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11.11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11.11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55.</w:t>
            </w:r>
            <w:r>
              <w:rPr>
                <w:rFonts w:ascii="黑体" w:hAnsi="黑体" w:eastAsia="黑体" w:cs="黑体"/>
                <w:sz w:val="16"/>
                <w:szCs w:val="16"/>
              </w:rPr>
              <w:t>56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55.</w:t>
            </w:r>
            <w:r>
              <w:rPr>
                <w:rFonts w:ascii="黑体" w:hAnsi="黑体" w:eastAsia="黑体" w:cs="黑体"/>
                <w:sz w:val="16"/>
                <w:szCs w:val="16"/>
              </w:rPr>
              <w:t>56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2057.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1218.5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839.</w:t>
            </w:r>
            <w:r>
              <w:rPr>
                <w:rFonts w:ascii="黑体" w:hAnsi="黑体" w:eastAsia="黑体" w:cs="黑体"/>
                <w:sz w:val="16"/>
                <w:szCs w:val="16"/>
              </w:rPr>
              <w:t>12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31" o:spid="_x0000_s1031" o:spt="202" type="#_x0000_t202" style="position:absolute;left:0pt;margin-left:372.1pt;margin-top:2.25pt;height:14pt;width:46.15pt;z-index:25166438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位：洛浦县司法局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1166.5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1166.5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232.8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232.8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4.37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4.37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5.48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5.48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11.11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11.11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55.</w:t>
            </w:r>
            <w:r>
              <w:rPr>
                <w:rFonts w:ascii="黑体" w:hAnsi="黑体" w:eastAsia="黑体" w:cs="黑体"/>
                <w:sz w:val="16"/>
                <w:szCs w:val="16"/>
              </w:rPr>
              <w:t>56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55.</w:t>
            </w:r>
            <w:r>
              <w:rPr>
                <w:rFonts w:ascii="黑体" w:hAnsi="黑体" w:eastAsia="黑体" w:cs="黑体"/>
                <w:sz w:val="16"/>
                <w:szCs w:val="16"/>
              </w:rPr>
              <w:t>56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.14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.14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9.82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9.82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68.91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68.91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83.3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83.3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32.86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32.86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3.96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3.96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9.16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9.16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6.03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6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0.83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0.83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1218.5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1185.7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32.86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32" o:spid="_x0000_s1032" o:spt="202" type="#_x0000_t202" style="position:absolute;left:0pt;margin-left:372.1pt;margin-top:2.25pt;height:14pt;width:46.15pt;z-index:2516654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位：洛浦县司法局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4"/>
        <w:gridCol w:w="449"/>
        <w:gridCol w:w="449"/>
        <w:gridCol w:w="486"/>
        <w:gridCol w:w="1616"/>
        <w:gridCol w:w="449"/>
        <w:gridCol w:w="449"/>
        <w:gridCol w:w="450"/>
        <w:gridCol w:w="449"/>
        <w:gridCol w:w="449"/>
        <w:gridCol w:w="449"/>
        <w:gridCol w:w="449"/>
        <w:gridCol w:w="449"/>
        <w:gridCol w:w="449"/>
        <w:gridCol w:w="449"/>
        <w:gridCol w:w="4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5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27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48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科</w:t>
            </w:r>
          </w:p>
          <w:p>
            <w:pPr>
              <w:spacing w:line="221" w:lineRule="auto"/>
              <w:ind w:left="16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目</w:t>
            </w:r>
          </w:p>
        </w:tc>
        <w:tc>
          <w:tcPr>
            <w:tcW w:w="161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4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名称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9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9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450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9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8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8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67" w:line="291" w:lineRule="exact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5"/>
                <w:position w:val="2"/>
                <w:sz w:val="20"/>
                <w:szCs w:val="20"/>
              </w:rPr>
              <w:t>资本性支出(基本建设</w:t>
            </w:r>
            <w:r>
              <w:rPr>
                <w:rFonts w:ascii="黑体" w:hAnsi="黑体" w:eastAsia="黑体" w:cs="黑体"/>
                <w:spacing w:val="-14"/>
                <w:position w:val="2"/>
                <w:sz w:val="20"/>
                <w:szCs w:val="20"/>
              </w:rPr>
              <w:t>)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6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6" w:line="236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3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5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4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45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9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4" w:hRule="atLeast"/>
        </w:trPr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3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48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0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8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04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3" w:line="188" w:lineRule="auto"/>
              <w:ind w:left="45" w:right="43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共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安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全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出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1" w:line="211" w:lineRule="auto"/>
              <w:ind w:left="258" w:right="35" w:hanging="17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2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208" w:lineRule="auto"/>
              <w:ind w:left="250" w:right="34" w:hanging="15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755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</w:p>
        </w:tc>
        <w:tc>
          <w:tcPr>
            <w:tcW w:w="4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83.8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04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6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司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法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80" w:lineRule="auto"/>
              <w:ind w:left="258" w:right="35" w:hanging="17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2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78" w:lineRule="auto"/>
              <w:ind w:left="250" w:right="34" w:hanging="15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755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</w:p>
        </w:tc>
        <w:tc>
          <w:tcPr>
            <w:tcW w:w="4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7" w:lineRule="auto"/>
              <w:ind w:left="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83.8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3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3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3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04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8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5" w:line="189" w:lineRule="auto"/>
              <w:ind w:left="47" w:righ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行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办公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楼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取暖费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17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17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04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8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5" w:line="189" w:lineRule="auto"/>
              <w:ind w:left="47" w:righ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行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222" w:lineRule="auto"/>
              <w:ind w:left="6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司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法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协理员工资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03" w:lineRule="auto"/>
              <w:ind w:left="328" w:right="35" w:hanging="2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2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03" w:lineRule="auto"/>
              <w:ind w:left="328" w:right="34" w:hanging="2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2</w:t>
            </w:r>
          </w:p>
        </w:tc>
        <w:tc>
          <w:tcPr>
            <w:tcW w:w="4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04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4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7" w:lineRule="auto"/>
              <w:ind w:left="45" w:right="43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他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司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出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5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法律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助经费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90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90" w:lineRule="auto"/>
              <w:ind w:left="3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04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4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7" w:lineRule="auto"/>
              <w:ind w:left="45" w:right="43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他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司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出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6" w:line="222" w:lineRule="auto"/>
              <w:ind w:left="6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司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法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协理员工资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209" w:lineRule="auto"/>
              <w:ind w:left="328" w:right="35" w:hanging="2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717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6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209" w:lineRule="auto"/>
              <w:ind w:left="329" w:right="34" w:hanging="2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717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6</w:t>
            </w:r>
          </w:p>
        </w:tc>
        <w:tc>
          <w:tcPr>
            <w:tcW w:w="4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04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4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7" w:lineRule="auto"/>
              <w:ind w:left="45" w:right="43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他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司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出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203" w:lineRule="auto"/>
              <w:ind w:left="70" w:right="173" w:hanging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“一案一补”人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民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调解案件补贴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52" w:line="183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52" w:line="183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04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4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9" w:line="186" w:lineRule="auto"/>
              <w:ind w:left="45" w:right="43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他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司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出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政务内网密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码机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5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5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04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4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0" w:line="186" w:lineRule="auto"/>
              <w:ind w:left="45" w:right="43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他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司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出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9" w:line="223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法宣传经费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52" w:line="186" w:lineRule="auto"/>
              <w:ind w:left="25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52" w:line="186" w:lineRule="auto"/>
              <w:ind w:left="25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04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4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0" w:line="186" w:lineRule="auto"/>
              <w:ind w:left="45" w:right="43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他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司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出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9" w:line="219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车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辆运行维护费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52" w:line="185" w:lineRule="auto"/>
              <w:ind w:left="2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52" w:line="185" w:lineRule="auto"/>
              <w:ind w:left="2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81" w:lineRule="auto"/>
              <w:ind w:left="258" w:right="35" w:hanging="17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2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9" w:line="179" w:lineRule="auto"/>
              <w:ind w:left="250" w:right="34" w:hanging="15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755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</w:p>
        </w:tc>
        <w:tc>
          <w:tcPr>
            <w:tcW w:w="4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7" w:lineRule="auto"/>
              <w:ind w:left="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83.8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3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3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3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位：洛浦县司法局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right="3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>
      <w:pPr>
        <w:spacing w:line="325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33" o:spid="_x0000_s1033" o:spt="202" type="#_x0000_t202" style="position:absolute;left:0pt;margin-left:372.1pt;margin-top:2.25pt;height:14pt;width:46.15pt;z-index:25166643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编制单</w:t>
      </w:r>
      <w:r>
        <w:rPr>
          <w:rFonts w:ascii="仿宋" w:hAnsi="仿宋" w:eastAsia="仿宋" w:cs="仿宋"/>
          <w:spacing w:val="-1"/>
          <w:sz w:val="20"/>
          <w:szCs w:val="20"/>
        </w:rPr>
        <w:t>位：洛浦县司法局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5" w:lineRule="auto"/>
        <w:rPr>
          <w:rFonts w:ascii="Arial"/>
          <w:sz w:val="21"/>
        </w:rPr>
      </w:pPr>
    </w:p>
    <w:p>
      <w:pPr>
        <w:spacing w:before="65" w:line="205" w:lineRule="auto"/>
        <w:ind w:left="88" w:right="145" w:hanging="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洛浦县司法局2022年没有使用</w:t>
      </w:r>
      <w:r>
        <w:rPr>
          <w:rFonts w:ascii="仿宋" w:hAnsi="仿宋" w:eastAsia="仿宋" w:cs="仿宋"/>
          <w:sz w:val="20"/>
          <w:szCs w:val="20"/>
        </w:rPr>
        <w:t xml:space="preserve">政府性基金预算拨款安排的支出，政府性基金预算支出情况表为 </w:t>
      </w:r>
      <w:r>
        <w:rPr>
          <w:rFonts w:ascii="仿宋" w:hAnsi="仿宋" w:eastAsia="仿宋" w:cs="仿宋"/>
          <w:spacing w:val="-12"/>
          <w:sz w:val="20"/>
          <w:szCs w:val="20"/>
        </w:rPr>
        <w:t>空</w:t>
      </w:r>
      <w:r>
        <w:rPr>
          <w:rFonts w:ascii="仿宋" w:hAnsi="仿宋" w:eastAsia="仿宋" w:cs="仿宋"/>
          <w:spacing w:val="-11"/>
          <w:sz w:val="20"/>
          <w:szCs w:val="20"/>
        </w:rPr>
        <w:t>表。</w:t>
      </w: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84" w:line="221" w:lineRule="auto"/>
        <w:ind w:left="121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15" w:right="95" w:firstLine="46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一、关于洛浦县司法局2022年收支预算</w:t>
      </w:r>
      <w:r>
        <w:rPr>
          <w:rFonts w:ascii="黑体" w:hAnsi="黑体" w:eastAsia="黑体" w:cs="黑体"/>
          <w:sz w:val="34"/>
          <w:szCs w:val="34"/>
        </w:rPr>
        <w:t>情况的总体说 明</w:t>
      </w:r>
    </w:p>
    <w:p>
      <w:pPr>
        <w:spacing w:before="1" w:line="288" w:lineRule="auto"/>
        <w:ind w:left="9" w:right="65" w:firstLine="480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按照全口径预算的原则，洛浦县司法局2022年所</w:t>
      </w:r>
      <w:r>
        <w:rPr>
          <w:rFonts w:ascii="仿宋" w:hAnsi="仿宋" w:eastAsia="仿宋" w:cs="仿宋"/>
          <w:sz w:val="34"/>
          <w:szCs w:val="34"/>
        </w:rPr>
        <w:t xml:space="preserve">有收 </w:t>
      </w:r>
      <w:r>
        <w:rPr>
          <w:rFonts w:ascii="仿宋" w:hAnsi="仿宋" w:eastAsia="仿宋" w:cs="仿宋"/>
          <w:spacing w:val="-12"/>
          <w:sz w:val="34"/>
          <w:szCs w:val="34"/>
        </w:rPr>
        <w:t>入和支</w:t>
      </w:r>
      <w:r>
        <w:rPr>
          <w:rFonts w:ascii="仿宋" w:hAnsi="仿宋" w:eastAsia="仿宋" w:cs="仿宋"/>
          <w:spacing w:val="-7"/>
          <w:sz w:val="34"/>
          <w:szCs w:val="34"/>
        </w:rPr>
        <w:t>出</w:t>
      </w:r>
      <w:r>
        <w:rPr>
          <w:rFonts w:ascii="仿宋" w:hAnsi="仿宋" w:eastAsia="仿宋" w:cs="仿宋"/>
          <w:spacing w:val="-6"/>
          <w:sz w:val="34"/>
          <w:szCs w:val="34"/>
        </w:rPr>
        <w:t>均纳入单位预算管理。收支总预算2057.7万元</w:t>
      </w:r>
    </w:p>
    <w:p>
      <w:pPr>
        <w:spacing w:before="188" w:line="222" w:lineRule="auto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>
      <w:pPr>
        <w:spacing w:before="102" w:line="290" w:lineRule="auto"/>
        <w:ind w:left="43" w:right="95" w:firstLine="44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支出预算包括：公共安全支出、社会保障和就业</w:t>
      </w:r>
      <w:r>
        <w:rPr>
          <w:rFonts w:ascii="仿宋" w:hAnsi="仿宋" w:eastAsia="仿宋" w:cs="仿宋"/>
          <w:spacing w:val="-13"/>
          <w:sz w:val="34"/>
          <w:szCs w:val="34"/>
        </w:rPr>
        <w:t>支</w:t>
      </w:r>
      <w:r>
        <w:rPr>
          <w:rFonts w:ascii="仿宋" w:hAnsi="仿宋" w:eastAsia="仿宋" w:cs="仿宋"/>
          <w:spacing w:val="-25"/>
          <w:sz w:val="34"/>
          <w:szCs w:val="34"/>
        </w:rPr>
        <w:t>出</w:t>
      </w:r>
      <w:r>
        <w:rPr>
          <w:rFonts w:ascii="仿宋" w:hAnsi="仿宋" w:eastAsia="仿宋" w:cs="仿宋"/>
          <w:spacing w:val="-22"/>
          <w:sz w:val="34"/>
          <w:szCs w:val="34"/>
        </w:rPr>
        <w:t>等。</w:t>
      </w:r>
    </w:p>
    <w:p>
      <w:pPr>
        <w:spacing w:before="151" w:line="221" w:lineRule="auto"/>
        <w:ind w:left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二、关于洛浦县司法局2022年收入预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5" w:right="95" w:firstLine="486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洛浦县司法局收入预算2057.7万元，其中：一般公共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预算</w:t>
      </w:r>
      <w:r>
        <w:rPr>
          <w:rFonts w:ascii="仿宋" w:hAnsi="仿宋" w:eastAsia="仿宋" w:cs="仿宋"/>
          <w:spacing w:val="-9"/>
          <w:sz w:val="34"/>
          <w:szCs w:val="34"/>
        </w:rPr>
        <w:t>2</w:t>
      </w:r>
      <w:r>
        <w:rPr>
          <w:rFonts w:ascii="仿宋" w:hAnsi="仿宋" w:eastAsia="仿宋" w:cs="仿宋"/>
          <w:spacing w:val="-6"/>
          <w:sz w:val="34"/>
          <w:szCs w:val="34"/>
        </w:rPr>
        <w:t>057.7万元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，占100.00%，比上年预算增加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1181.61万元，增长134.87%</w:t>
      </w:r>
      <w:r>
        <w:rPr>
          <w:rFonts w:ascii="仿宋" w:hAnsi="仿宋" w:eastAsia="仿宋" w:cs="仿宋"/>
          <w:color w:val="auto"/>
          <w:sz w:val="34"/>
          <w:szCs w:val="34"/>
        </w:rPr>
        <w:t>，主要原因是</w:t>
      </w:r>
      <w:r>
        <w:rPr>
          <w:rFonts w:hint="eastAsia" w:ascii="仿宋" w:hAnsi="仿宋" w:eastAsia="仿宋" w:cs="仿宋"/>
          <w:color w:val="auto"/>
          <w:sz w:val="34"/>
          <w:szCs w:val="34"/>
          <w:lang w:val="en-US" w:eastAsia="zh-CN"/>
        </w:rPr>
        <w:t>人员</w:t>
      </w:r>
      <w:r>
        <w:rPr>
          <w:rFonts w:ascii="仿宋" w:hAnsi="仿宋" w:eastAsia="仿宋" w:cs="仿宋"/>
          <w:color w:val="auto"/>
          <w:sz w:val="34"/>
          <w:szCs w:val="34"/>
        </w:rPr>
        <w:t>增加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，同时业务量增加。</w:t>
      </w:r>
    </w:p>
    <w:p>
      <w:pPr>
        <w:spacing w:line="510" w:lineRule="exact"/>
        <w:ind w:left="490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color w:val="auto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color w:val="auto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7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color w:val="auto"/>
          <w:spacing w:val="-8"/>
          <w:sz w:val="34"/>
          <w:szCs w:val="34"/>
        </w:rPr>
        <w:t>有资本经营预算未安排。</w:t>
      </w:r>
    </w:p>
    <w:p>
      <w:pPr>
        <w:spacing w:before="302" w:line="277" w:lineRule="auto"/>
        <w:ind w:left="491" w:right="510" w:hanging="5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黑体" w:hAnsi="黑体" w:eastAsia="黑体" w:cs="黑体"/>
          <w:color w:val="auto"/>
          <w:spacing w:val="-1"/>
          <w:sz w:val="34"/>
          <w:szCs w:val="34"/>
        </w:rPr>
        <w:t>三、关于洛浦县司法局2022年支出预算情况</w:t>
      </w:r>
      <w:r>
        <w:rPr>
          <w:rFonts w:ascii="黑体" w:hAnsi="黑体" w:eastAsia="黑体" w:cs="黑体"/>
          <w:color w:val="auto"/>
          <w:sz w:val="34"/>
          <w:szCs w:val="34"/>
        </w:rPr>
        <w:t xml:space="preserve">说明 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洛浦县司法局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2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022年支出预算2057.7万元，其中：</w:t>
      </w:r>
    </w:p>
    <w:p>
      <w:pPr>
        <w:spacing w:before="5" w:line="276" w:lineRule="auto"/>
        <w:ind w:left="5" w:right="65" w:firstLine="483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color w:val="auto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支出1218.58万元，占59.22%，比上年预算增加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hint="eastAsia" w:ascii="仿宋" w:hAnsi="仿宋" w:eastAsia="仿宋" w:cs="仿宋"/>
          <w:color w:val="auto"/>
          <w:spacing w:val="-1"/>
          <w:sz w:val="34"/>
          <w:szCs w:val="34"/>
          <w:lang w:val="en-US" w:eastAsia="zh-CN"/>
        </w:rPr>
        <w:t>367.49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万元，增长</w:t>
      </w:r>
      <w:r>
        <w:rPr>
          <w:rFonts w:hint="eastAsia" w:ascii="仿宋" w:hAnsi="仿宋" w:eastAsia="仿宋" w:cs="仿宋"/>
          <w:color w:val="auto"/>
          <w:spacing w:val="-1"/>
          <w:sz w:val="34"/>
          <w:szCs w:val="34"/>
          <w:lang w:val="en-US" w:eastAsia="zh-CN"/>
        </w:rPr>
        <w:t>43.18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%，主</w:t>
      </w:r>
      <w:r>
        <w:rPr>
          <w:rFonts w:ascii="仿宋" w:hAnsi="仿宋" w:eastAsia="仿宋" w:cs="仿宋"/>
          <w:color w:val="auto"/>
          <w:sz w:val="34"/>
          <w:szCs w:val="34"/>
        </w:rPr>
        <w:t>要原因是</w:t>
      </w:r>
      <w:r>
        <w:rPr>
          <w:rFonts w:hint="eastAsia" w:ascii="仿宋" w:hAnsi="仿宋" w:eastAsia="仿宋" w:cs="仿宋"/>
          <w:color w:val="auto"/>
          <w:sz w:val="34"/>
          <w:szCs w:val="34"/>
          <w:lang w:val="en-US" w:eastAsia="zh-CN"/>
        </w:rPr>
        <w:t>人员</w:t>
      </w:r>
      <w:r>
        <w:rPr>
          <w:rFonts w:ascii="仿宋" w:hAnsi="仿宋" w:eastAsia="仿宋" w:cs="仿宋"/>
          <w:color w:val="auto"/>
          <w:sz w:val="34"/>
          <w:szCs w:val="34"/>
        </w:rPr>
        <w:t>增加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，同时业务量增加。</w:t>
      </w:r>
    </w:p>
    <w:p>
      <w:pPr>
        <w:spacing w:before="2" w:line="285" w:lineRule="auto"/>
        <w:ind w:right="23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color w:val="auto"/>
          <w:spacing w:val="-12"/>
          <w:sz w:val="34"/>
          <w:szCs w:val="34"/>
        </w:rPr>
        <w:t>项目</w:t>
      </w:r>
      <w:r>
        <w:rPr>
          <w:rFonts w:ascii="仿宋" w:hAnsi="仿宋" w:eastAsia="仿宋" w:cs="仿宋"/>
          <w:color w:val="auto"/>
          <w:spacing w:val="-8"/>
          <w:sz w:val="34"/>
          <w:szCs w:val="34"/>
        </w:rPr>
        <w:t>支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出839.12万元，占40.78%，比上年预算增加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814.12万元，增长325</w:t>
      </w:r>
      <w:r>
        <w:rPr>
          <w:rFonts w:ascii="仿宋" w:hAnsi="仿宋" w:eastAsia="仿宋" w:cs="仿宋"/>
          <w:color w:val="auto"/>
          <w:sz w:val="34"/>
          <w:szCs w:val="34"/>
        </w:rPr>
        <w:t>6.48%，主</w:t>
      </w:r>
      <w:r>
        <w:rPr>
          <w:rFonts w:ascii="仿宋" w:hAnsi="仿宋" w:eastAsia="仿宋" w:cs="仿宋"/>
          <w:sz w:val="34"/>
          <w:szCs w:val="34"/>
        </w:rPr>
        <w:t xml:space="preserve">要原因是办理案件数增 </w:t>
      </w:r>
      <w:r>
        <w:rPr>
          <w:rFonts w:ascii="仿宋" w:hAnsi="仿宋" w:eastAsia="仿宋" w:cs="仿宋"/>
          <w:spacing w:val="-8"/>
          <w:sz w:val="34"/>
          <w:szCs w:val="34"/>
        </w:rPr>
        <w:t>加</w:t>
      </w:r>
      <w:r>
        <w:rPr>
          <w:rFonts w:ascii="仿宋" w:hAnsi="仿宋" w:eastAsia="仿宋" w:cs="仿宋"/>
          <w:spacing w:val="-5"/>
          <w:sz w:val="34"/>
          <w:szCs w:val="34"/>
        </w:rPr>
        <w:t>，业务量增加。</w:t>
      </w:r>
    </w:p>
    <w:p>
      <w:pPr>
        <w:spacing w:before="153" w:line="277" w:lineRule="auto"/>
        <w:ind w:left="18" w:right="95" w:firstLine="48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四、关于洛浦县司法</w:t>
      </w:r>
      <w:r>
        <w:rPr>
          <w:rFonts w:ascii="黑体" w:hAnsi="黑体" w:eastAsia="黑体" w:cs="黑体"/>
          <w:spacing w:val="-1"/>
          <w:sz w:val="34"/>
          <w:szCs w:val="34"/>
        </w:rPr>
        <w:t>局2022年财政拨款收支预算情况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6"/>
          <w:sz w:val="34"/>
          <w:szCs w:val="34"/>
        </w:rPr>
        <w:t>的</w:t>
      </w:r>
      <w:r>
        <w:rPr>
          <w:rFonts w:ascii="黑体" w:hAnsi="黑体" w:eastAsia="黑体" w:cs="黑体"/>
          <w:spacing w:val="-5"/>
          <w:sz w:val="34"/>
          <w:szCs w:val="34"/>
        </w:rPr>
        <w:t>总体说明</w:t>
      </w:r>
    </w:p>
    <w:p>
      <w:pPr>
        <w:spacing w:before="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2022年财政拨款收支总预算2057.7万</w:t>
      </w:r>
      <w:r>
        <w:rPr>
          <w:rFonts w:ascii="仿宋" w:hAnsi="仿宋" w:eastAsia="仿宋" w:cs="仿宋"/>
          <w:spacing w:val="-1"/>
          <w:sz w:val="34"/>
          <w:szCs w:val="34"/>
        </w:rPr>
        <w:t>元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ectPr>
          <w:pgSz w:w="11900" w:h="16840"/>
          <w:pgMar w:top="903" w:right="1785" w:bottom="0" w:left="1733" w:header="0" w:footer="0" w:gutter="0"/>
          <w:cols w:space="720" w:num="1"/>
        </w:sectPr>
      </w:pPr>
    </w:p>
    <w:p>
      <w:pPr>
        <w:spacing w:before="69" w:line="277" w:lineRule="auto"/>
        <w:ind w:left="8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收</w:t>
      </w:r>
      <w:r>
        <w:rPr>
          <w:rFonts w:ascii="仿宋" w:hAnsi="仿宋" w:eastAsia="仿宋" w:cs="仿宋"/>
          <w:spacing w:val="-3"/>
          <w:sz w:val="34"/>
          <w:szCs w:val="34"/>
        </w:rPr>
        <w:t>入预算包括：一般公共预算2057.7万元。</w:t>
      </w:r>
    </w:p>
    <w:p>
      <w:pPr>
        <w:spacing w:before="101" w:line="277" w:lineRule="auto"/>
        <w:ind w:left="9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一</w:t>
      </w:r>
      <w:r>
        <w:rPr>
          <w:rFonts w:ascii="仿宋" w:hAnsi="仿宋" w:eastAsia="仿宋" w:cs="仿宋"/>
          <w:spacing w:val="-7"/>
          <w:sz w:val="34"/>
          <w:szCs w:val="34"/>
        </w:rPr>
        <w:t>般公共预算支出包括：公共安全支出1891.03万</w:t>
      </w:r>
      <w:r>
        <w:rPr>
          <w:rFonts w:ascii="仿宋" w:hAnsi="仿宋" w:eastAsia="仿宋" w:cs="仿宋"/>
          <w:spacing w:val="9"/>
          <w:sz w:val="34"/>
          <w:szCs w:val="34"/>
        </w:rPr>
        <w:t>元</w:t>
      </w:r>
      <w:r>
        <w:rPr>
          <w:rFonts w:ascii="仿宋" w:hAnsi="仿宋" w:eastAsia="仿宋" w:cs="仿宋"/>
          <w:spacing w:val="6"/>
          <w:sz w:val="34"/>
          <w:szCs w:val="34"/>
        </w:rPr>
        <w:t>，主要用于反映行政单位(包括实行公务员管理的事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业</w:t>
      </w:r>
      <w:r>
        <w:rPr>
          <w:rFonts w:ascii="仿宋" w:hAnsi="仿宋" w:eastAsia="仿宋" w:cs="仿宋"/>
          <w:spacing w:val="10"/>
          <w:sz w:val="34"/>
          <w:szCs w:val="34"/>
        </w:rPr>
        <w:t>单位)的基本支出。</w:t>
      </w:r>
    </w:p>
    <w:p>
      <w:pPr>
        <w:spacing w:before="3" w:line="285" w:lineRule="auto"/>
        <w:ind w:left="18" w:right="235" w:firstLine="640"/>
        <w:rPr>
          <w:rFonts w:ascii="Arial"/>
          <w:sz w:val="21"/>
        </w:rPr>
      </w:pPr>
      <w:r>
        <w:rPr>
          <w:rFonts w:ascii="仿宋" w:hAnsi="仿宋" w:eastAsia="仿宋" w:cs="仿宋"/>
          <w:spacing w:val="-1"/>
          <w:sz w:val="34"/>
          <w:szCs w:val="34"/>
        </w:rPr>
        <w:t>社会保障和就业支出166.67万元，主要用于反</w:t>
      </w:r>
      <w:r>
        <w:rPr>
          <w:rFonts w:ascii="仿宋" w:hAnsi="仿宋" w:eastAsia="仿宋" w:cs="仿宋"/>
          <w:sz w:val="34"/>
          <w:szCs w:val="34"/>
        </w:rPr>
        <w:t xml:space="preserve">映机 </w:t>
      </w:r>
      <w:r>
        <w:rPr>
          <w:rFonts w:ascii="仿宋" w:hAnsi="仿宋" w:eastAsia="仿宋" w:cs="仿宋"/>
          <w:spacing w:val="-2"/>
          <w:sz w:val="34"/>
          <w:szCs w:val="34"/>
        </w:rPr>
        <w:t>关事业单位实施养</w:t>
      </w:r>
      <w:r>
        <w:rPr>
          <w:rFonts w:ascii="仿宋" w:hAnsi="仿宋" w:eastAsia="仿宋" w:cs="仿宋"/>
          <w:spacing w:val="-1"/>
          <w:sz w:val="34"/>
          <w:szCs w:val="34"/>
        </w:rPr>
        <w:t>老保险制度由单位缴纳的基本养老保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险</w:t>
      </w:r>
      <w:r>
        <w:rPr>
          <w:rFonts w:ascii="仿宋" w:hAnsi="仿宋" w:eastAsia="仿宋" w:cs="仿宋"/>
          <w:spacing w:val="-12"/>
          <w:sz w:val="34"/>
          <w:szCs w:val="34"/>
        </w:rPr>
        <w:t>费支出。</w:t>
      </w:r>
    </w:p>
    <w:p>
      <w:pPr>
        <w:spacing w:before="111" w:line="289" w:lineRule="auto"/>
        <w:ind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五、关于洛浦县司法局2022年一般公共预算当年</w:t>
      </w:r>
      <w:r>
        <w:rPr>
          <w:rFonts w:ascii="黑体" w:hAnsi="黑体" w:eastAsia="黑体" w:cs="黑体"/>
          <w:sz w:val="34"/>
          <w:szCs w:val="34"/>
        </w:rPr>
        <w:t xml:space="preserve">拨款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>
      <w:pPr>
        <w:spacing w:before="154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1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洛浦县司法局2022年一般公共预算拨款合计2057.</w:t>
      </w:r>
      <w:r>
        <w:rPr>
          <w:rFonts w:ascii="仿宋" w:hAnsi="仿宋" w:eastAsia="仿宋" w:cs="仿宋"/>
          <w:sz w:val="34"/>
          <w:szCs w:val="34"/>
        </w:rPr>
        <w:t xml:space="preserve">7万 </w:t>
      </w:r>
      <w:r>
        <w:rPr>
          <w:rFonts w:ascii="仿宋" w:hAnsi="仿宋" w:eastAsia="仿宋" w:cs="仿宋"/>
          <w:spacing w:val="-19"/>
          <w:sz w:val="34"/>
          <w:szCs w:val="34"/>
        </w:rPr>
        <w:t>元</w:t>
      </w:r>
      <w:r>
        <w:rPr>
          <w:rFonts w:ascii="仿宋" w:hAnsi="仿宋" w:eastAsia="仿宋" w:cs="仿宋"/>
          <w:spacing w:val="-16"/>
          <w:sz w:val="34"/>
          <w:szCs w:val="34"/>
        </w:rPr>
        <w:t>，其中：</w:t>
      </w:r>
    </w:p>
    <w:p>
      <w:pPr>
        <w:spacing w:before="1" w:line="221" w:lineRule="auto"/>
        <w:ind w:left="489"/>
        <w:rPr>
          <w:rFonts w:hint="eastAsia" w:ascii="仿宋" w:hAnsi="仿宋" w:eastAsia="仿宋" w:cs="仿宋"/>
          <w:color w:val="auto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9"/>
          <w:sz w:val="34"/>
          <w:szCs w:val="34"/>
        </w:rPr>
        <w:t>基</w:t>
      </w:r>
      <w:r>
        <w:rPr>
          <w:rFonts w:ascii="仿宋" w:hAnsi="仿宋" w:eastAsia="仿宋" w:cs="仿宋"/>
          <w:spacing w:val="-6"/>
          <w:sz w:val="34"/>
          <w:szCs w:val="34"/>
        </w:rPr>
        <w:t>本支出1218.58万元，比上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年预算增加367.49万元</w:t>
      </w:r>
      <w:r>
        <w:rPr>
          <w:rFonts w:hint="eastAsia" w:ascii="仿宋" w:hAnsi="仿宋" w:eastAsia="仿宋" w:cs="仿宋"/>
          <w:color w:val="auto"/>
          <w:spacing w:val="-6"/>
          <w:sz w:val="34"/>
          <w:szCs w:val="34"/>
          <w:lang w:eastAsia="zh-CN"/>
        </w:rPr>
        <w:t>，</w:t>
      </w:r>
    </w:p>
    <w:p>
      <w:pPr>
        <w:spacing w:before="101" w:line="277" w:lineRule="auto"/>
        <w:ind w:right="65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2"/>
          <w:sz w:val="34"/>
          <w:szCs w:val="34"/>
        </w:rPr>
        <w:t>增</w:t>
      </w:r>
      <w:r>
        <w:rPr>
          <w:rFonts w:ascii="仿宋" w:hAnsi="仿宋" w:eastAsia="仿宋" w:cs="仿宋"/>
          <w:color w:val="auto"/>
          <w:spacing w:val="-7"/>
          <w:sz w:val="34"/>
          <w:szCs w:val="34"/>
        </w:rPr>
        <w:t>长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43.18%。主要原因是：</w:t>
      </w:r>
      <w:r>
        <w:rPr>
          <w:rFonts w:hint="eastAsia" w:ascii="仿宋" w:hAnsi="仿宋" w:eastAsia="仿宋" w:cs="仿宋"/>
          <w:color w:val="auto"/>
          <w:spacing w:val="-6"/>
          <w:sz w:val="34"/>
          <w:szCs w:val="34"/>
          <w:lang w:val="en-US" w:eastAsia="zh-CN"/>
        </w:rPr>
        <w:t>人员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增加，同</w:t>
      </w:r>
      <w:r>
        <w:rPr>
          <w:rFonts w:ascii="仿宋" w:hAnsi="仿宋" w:eastAsia="仿宋" w:cs="仿宋"/>
          <w:color w:val="auto"/>
          <w:spacing w:val="-13"/>
          <w:sz w:val="34"/>
          <w:szCs w:val="34"/>
        </w:rPr>
        <w:t>时</w:t>
      </w:r>
      <w:r>
        <w:rPr>
          <w:rFonts w:ascii="仿宋" w:hAnsi="仿宋" w:eastAsia="仿宋" w:cs="仿宋"/>
          <w:color w:val="auto"/>
          <w:spacing w:val="-11"/>
          <w:sz w:val="34"/>
          <w:szCs w:val="34"/>
        </w:rPr>
        <w:t>业务量增加。</w:t>
      </w:r>
    </w:p>
    <w:p>
      <w:pPr>
        <w:spacing w:before="1" w:line="221" w:lineRule="auto"/>
        <w:ind w:left="490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</w:t>
      </w:r>
      <w:r>
        <w:rPr>
          <w:rFonts w:ascii="仿宋" w:hAnsi="仿宋" w:eastAsia="仿宋" w:cs="仿宋"/>
          <w:spacing w:val="-6"/>
          <w:sz w:val="34"/>
          <w:szCs w:val="34"/>
        </w:rPr>
        <w:t>目支出839.12万元，比上年预算增加814.12万元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</w:p>
    <w:p>
      <w:pPr>
        <w:spacing w:before="101" w:line="290" w:lineRule="auto"/>
        <w:ind w:left="9" w:right="65" w:firstLine="2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增长3256.48%。主要原因是：办理案件数增加，</w:t>
      </w:r>
      <w:r>
        <w:rPr>
          <w:rFonts w:ascii="仿宋" w:hAnsi="仿宋" w:eastAsia="仿宋" w:cs="仿宋"/>
          <w:spacing w:val="-12"/>
          <w:sz w:val="34"/>
          <w:szCs w:val="34"/>
        </w:rPr>
        <w:t>业</w:t>
      </w:r>
      <w:r>
        <w:rPr>
          <w:rFonts w:ascii="仿宋" w:hAnsi="仿宋" w:eastAsia="仿宋" w:cs="仿宋"/>
          <w:spacing w:val="-9"/>
          <w:sz w:val="34"/>
          <w:szCs w:val="34"/>
        </w:rPr>
        <w:t>务量增加。</w:t>
      </w:r>
      <w:bookmarkStart w:id="0" w:name="_GoBack"/>
      <w:bookmarkEnd w:id="0"/>
    </w:p>
    <w:p>
      <w:pPr>
        <w:spacing w:before="153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3" w:line="224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8"/>
          <w:sz w:val="34"/>
          <w:szCs w:val="34"/>
        </w:rPr>
        <w:t>1</w:t>
      </w:r>
      <w:r>
        <w:rPr>
          <w:rFonts w:ascii="仿宋" w:hAnsi="仿宋" w:eastAsia="仿宋" w:cs="仿宋"/>
          <w:spacing w:val="11"/>
          <w:sz w:val="34"/>
          <w:szCs w:val="34"/>
        </w:rPr>
        <w:t>.</w:t>
      </w:r>
      <w:r>
        <w:rPr>
          <w:rFonts w:ascii="仿宋" w:hAnsi="仿宋" w:eastAsia="仿宋" w:cs="仿宋"/>
          <w:spacing w:val="9"/>
          <w:sz w:val="34"/>
          <w:szCs w:val="34"/>
        </w:rPr>
        <w:t xml:space="preserve"> 公共安全支出(类)1891.03万元，占91.90%。</w:t>
      </w:r>
    </w:p>
    <w:p>
      <w:pPr>
        <w:spacing w:before="97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2</w:t>
      </w:r>
      <w:r>
        <w:rPr>
          <w:rFonts w:ascii="仿宋" w:hAnsi="仿宋" w:eastAsia="仿宋" w:cs="仿宋"/>
          <w:spacing w:val="13"/>
          <w:sz w:val="34"/>
          <w:szCs w:val="34"/>
        </w:rPr>
        <w:t>. 社会保障和就业支出(类)166.67万元，占</w:t>
      </w:r>
    </w:p>
    <w:p>
      <w:pPr>
        <w:spacing w:before="161" w:line="186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8</w:t>
      </w:r>
      <w:r>
        <w:rPr>
          <w:rFonts w:ascii="仿宋" w:hAnsi="仿宋" w:eastAsia="仿宋" w:cs="仿宋"/>
          <w:spacing w:val="-4"/>
          <w:sz w:val="34"/>
          <w:szCs w:val="34"/>
        </w:rPr>
        <w:t>.10%。</w:t>
      </w:r>
    </w:p>
    <w:p>
      <w:pPr>
        <w:spacing w:before="310" w:line="300" w:lineRule="auto"/>
        <w:ind w:left="503" w:right="775" w:hanging="1"/>
        <w:rPr>
          <w:rFonts w:hint="eastAsia" w:eastAsia="仿宋"/>
          <w:lang w:eastAsia="zh-CN"/>
        </w:rPr>
        <w:sectPr>
          <w:pgSz w:w="11900" w:h="16840"/>
          <w:pgMar w:top="868" w:right="1785" w:bottom="0" w:left="1733" w:header="0" w:footer="0" w:gutter="0"/>
          <w:cols w:space="720" w:num="1"/>
        </w:sect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  <w:r>
        <w:rPr>
          <w:rFonts w:ascii="黑体" w:hAnsi="黑体" w:eastAsia="黑体" w:cs="黑体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37"/>
          <w:sz w:val="34"/>
          <w:szCs w:val="34"/>
        </w:rPr>
        <w:t>1.公共安全支出(类)司法(款)行政运行(</w:t>
      </w:r>
      <w:r>
        <w:rPr>
          <w:rFonts w:ascii="仿宋" w:hAnsi="仿宋" w:eastAsia="仿宋" w:cs="仿宋"/>
          <w:spacing w:val="35"/>
          <w:sz w:val="34"/>
          <w:szCs w:val="34"/>
        </w:rPr>
        <w:t>项</w:t>
      </w:r>
    </w:p>
    <w:p>
      <w:pPr>
        <w:tabs>
          <w:tab w:val="left" w:pos="178"/>
        </w:tabs>
        <w:spacing w:before="69" w:line="277" w:lineRule="auto"/>
        <w:ind w:left="5" w:right="65" w:firstLine="30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):2022年预算</w:t>
      </w:r>
      <w:r>
        <w:rPr>
          <w:rFonts w:ascii="仿宋" w:hAnsi="仿宋" w:eastAsia="仿宋" w:cs="仿宋"/>
          <w:color w:val="auto"/>
          <w:spacing w:val="-2"/>
          <w:sz w:val="34"/>
          <w:szCs w:val="34"/>
        </w:rPr>
        <w:t>数为1093.43万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元，比上年预算数增加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 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345.29万元，增长46.15%，主要原因是：</w:t>
      </w:r>
      <w:r>
        <w:rPr>
          <w:rFonts w:hint="eastAsia" w:ascii="仿宋" w:hAnsi="仿宋" w:eastAsia="仿宋" w:cs="仿宋"/>
          <w:color w:val="auto"/>
          <w:spacing w:val="-6"/>
          <w:sz w:val="34"/>
          <w:szCs w:val="34"/>
          <w:lang w:val="en-US" w:eastAsia="zh-CN"/>
        </w:rPr>
        <w:t>人员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增加，同</w:t>
      </w:r>
      <w:r>
        <w:rPr>
          <w:rFonts w:ascii="仿宋" w:hAnsi="仿宋" w:eastAsia="仿宋" w:cs="仿宋"/>
          <w:color w:val="auto"/>
          <w:spacing w:val="-13"/>
          <w:sz w:val="34"/>
          <w:szCs w:val="34"/>
        </w:rPr>
        <w:t>时</w:t>
      </w:r>
      <w:r>
        <w:rPr>
          <w:rFonts w:ascii="仿宋" w:hAnsi="仿宋" w:eastAsia="仿宋" w:cs="仿宋"/>
          <w:color w:val="auto"/>
          <w:spacing w:val="-11"/>
          <w:sz w:val="34"/>
          <w:szCs w:val="34"/>
        </w:rPr>
        <w:t>业务量增加。</w:t>
      </w:r>
    </w:p>
    <w:p>
      <w:pPr>
        <w:spacing w:before="6" w:line="276" w:lineRule="auto"/>
        <w:ind w:left="6" w:right="95" w:firstLine="475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52"/>
          <w:sz w:val="34"/>
          <w:szCs w:val="34"/>
        </w:rPr>
        <w:t>2</w:t>
      </w:r>
      <w:r>
        <w:rPr>
          <w:rFonts w:ascii="仿宋" w:hAnsi="仿宋" w:eastAsia="仿宋" w:cs="仿宋"/>
          <w:color w:val="auto"/>
          <w:spacing w:val="34"/>
          <w:sz w:val="34"/>
          <w:szCs w:val="34"/>
        </w:rPr>
        <w:t>.公共安全支出(类)司法(款)其他司法支出(项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):2022年预算数为797.6万元，</w:t>
      </w:r>
      <w:r>
        <w:rPr>
          <w:rFonts w:ascii="仿宋" w:hAnsi="仿宋" w:eastAsia="仿宋" w:cs="仿宋"/>
          <w:color w:val="auto"/>
          <w:sz w:val="34"/>
          <w:szCs w:val="34"/>
        </w:rPr>
        <w:t>比上年预算数增加</w:t>
      </w:r>
      <w:r>
        <w:rPr>
          <w:rFonts w:ascii="仿宋" w:hAnsi="仿宋" w:eastAsia="仿宋" w:cs="仿宋"/>
          <w:color w:val="auto"/>
          <w:spacing w:val="-10"/>
          <w:sz w:val="34"/>
          <w:szCs w:val="34"/>
        </w:rPr>
        <w:t>795.6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0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万元</w:t>
      </w:r>
      <w:r>
        <w:rPr>
          <w:rFonts w:hint="eastAsia" w:ascii="仿宋" w:hAnsi="仿宋" w:eastAsia="仿宋" w:cs="仿宋"/>
          <w:color w:val="auto"/>
          <w:spacing w:val="-5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增长39780.00%，主要原因是：</w:t>
      </w:r>
      <w:r>
        <w:rPr>
          <w:rFonts w:hint="eastAsia" w:ascii="仿宋" w:hAnsi="仿宋" w:eastAsia="仿宋" w:cs="仿宋"/>
          <w:color w:val="auto"/>
          <w:spacing w:val="-6"/>
          <w:sz w:val="34"/>
          <w:szCs w:val="34"/>
          <w:lang w:val="en-US" w:eastAsia="zh-CN"/>
        </w:rPr>
        <w:t>人员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增加，同</w:t>
      </w:r>
      <w:r>
        <w:rPr>
          <w:rFonts w:ascii="仿宋" w:hAnsi="仿宋" w:eastAsia="仿宋" w:cs="仿宋"/>
          <w:color w:val="auto"/>
          <w:spacing w:val="-13"/>
          <w:sz w:val="34"/>
          <w:szCs w:val="34"/>
        </w:rPr>
        <w:t>时</w:t>
      </w:r>
      <w:r>
        <w:rPr>
          <w:rFonts w:ascii="仿宋" w:hAnsi="仿宋" w:eastAsia="仿宋" w:cs="仿宋"/>
          <w:color w:val="auto"/>
          <w:spacing w:val="-11"/>
          <w:sz w:val="34"/>
          <w:szCs w:val="34"/>
        </w:rPr>
        <w:t>业务量增加。</w:t>
      </w:r>
    </w:p>
    <w:p>
      <w:pPr>
        <w:tabs>
          <w:tab w:val="left" w:pos="178"/>
        </w:tabs>
        <w:spacing w:before="10" w:line="276" w:lineRule="auto"/>
        <w:ind w:left="2" w:right="235" w:firstLine="482"/>
        <w:rPr>
          <w:rFonts w:hint="eastAsia" w:ascii="仿宋" w:hAnsi="仿宋" w:eastAsia="仿宋" w:cs="仿宋"/>
          <w:color w:val="auto"/>
          <w:sz w:val="34"/>
          <w:szCs w:val="34"/>
          <w:lang w:eastAsia="zh-CN"/>
        </w:rPr>
      </w:pPr>
      <w:r>
        <w:rPr>
          <w:rFonts w:ascii="仿宋" w:hAnsi="仿宋" w:eastAsia="仿宋" w:cs="仿宋"/>
          <w:color w:val="auto"/>
          <w:spacing w:val="14"/>
          <w:sz w:val="34"/>
          <w:szCs w:val="34"/>
        </w:rPr>
        <w:t>3.社会保障和就业支出(类)行政事业单位离退</w:t>
      </w:r>
      <w:r>
        <w:rPr>
          <w:rFonts w:ascii="仿宋" w:hAnsi="仿宋" w:eastAsia="仿宋" w:cs="仿宋"/>
          <w:color w:val="auto"/>
          <w:spacing w:val="13"/>
          <w:sz w:val="34"/>
          <w:szCs w:val="34"/>
        </w:rPr>
        <w:t>休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z w:val="34"/>
          <w:szCs w:val="34"/>
        </w:rPr>
        <w:tab/>
      </w:r>
      <w:r>
        <w:rPr>
          <w:rFonts w:ascii="仿宋" w:hAnsi="仿宋" w:eastAsia="仿宋" w:cs="仿宋"/>
          <w:color w:val="auto"/>
          <w:spacing w:val="14"/>
          <w:sz w:val="34"/>
          <w:szCs w:val="34"/>
        </w:rPr>
        <w:t>(款)机关事业单位基本养老保险缴费支出(</w:t>
      </w:r>
      <w:r>
        <w:rPr>
          <w:rFonts w:ascii="仿宋" w:hAnsi="仿宋" w:eastAsia="仿宋" w:cs="仿宋"/>
          <w:color w:val="auto"/>
          <w:spacing w:val="12"/>
          <w:sz w:val="34"/>
          <w:szCs w:val="34"/>
        </w:rPr>
        <w:t>项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):2022年预算数为111.1</w:t>
      </w:r>
      <w:r>
        <w:rPr>
          <w:rFonts w:ascii="仿宋" w:hAnsi="仿宋" w:eastAsia="仿宋" w:cs="仿宋"/>
          <w:color w:val="auto"/>
          <w:sz w:val="34"/>
          <w:szCs w:val="34"/>
        </w:rPr>
        <w:t>1万元，比上年预算数增加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21.14万元，增长23.50%，主要原因是：</w:t>
      </w:r>
      <w:r>
        <w:rPr>
          <w:rFonts w:hint="eastAsia" w:ascii="仿宋" w:hAnsi="仿宋" w:eastAsia="仿宋" w:cs="仿宋"/>
          <w:color w:val="auto"/>
          <w:spacing w:val="-6"/>
          <w:sz w:val="34"/>
          <w:szCs w:val="34"/>
          <w:lang w:val="en-US" w:eastAsia="zh-CN"/>
        </w:rPr>
        <w:t>人员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增加</w:t>
      </w:r>
      <w:r>
        <w:rPr>
          <w:rFonts w:hint="eastAsia" w:ascii="仿宋" w:hAnsi="仿宋" w:eastAsia="仿宋" w:cs="仿宋"/>
          <w:color w:val="auto"/>
          <w:spacing w:val="-6"/>
          <w:sz w:val="34"/>
          <w:szCs w:val="34"/>
          <w:lang w:eastAsia="zh-CN"/>
        </w:rPr>
        <w:t>。</w:t>
      </w:r>
    </w:p>
    <w:p>
      <w:pPr>
        <w:spacing w:before="5" w:line="281" w:lineRule="auto"/>
        <w:ind w:left="9" w:right="90" w:firstLine="468"/>
        <w:rPr>
          <w:rFonts w:hint="eastAsia" w:ascii="仿宋" w:hAnsi="仿宋" w:eastAsia="仿宋" w:cs="仿宋"/>
          <w:color w:val="auto"/>
          <w:sz w:val="34"/>
          <w:szCs w:val="34"/>
          <w:lang w:eastAsia="zh-CN"/>
        </w:rPr>
      </w:pPr>
      <w:r>
        <w:rPr>
          <w:rFonts w:ascii="仿宋" w:hAnsi="仿宋" w:eastAsia="仿宋" w:cs="仿宋"/>
          <w:color w:val="auto"/>
          <w:spacing w:val="21"/>
          <w:sz w:val="34"/>
          <w:szCs w:val="34"/>
        </w:rPr>
        <w:t>4</w:t>
      </w:r>
      <w:r>
        <w:rPr>
          <w:rFonts w:ascii="仿宋" w:hAnsi="仿宋" w:eastAsia="仿宋" w:cs="仿宋"/>
          <w:color w:val="auto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 </w:t>
      </w:r>
      <w:r>
        <w:rPr>
          <w:rFonts w:ascii="仿宋" w:hAnsi="仿宋" w:eastAsia="仿宋" w:cs="仿宋"/>
          <w:color w:val="auto"/>
          <w:spacing w:val="34"/>
          <w:sz w:val="34"/>
          <w:szCs w:val="34"/>
        </w:rPr>
        <w:t>(</w:t>
      </w:r>
      <w:r>
        <w:rPr>
          <w:rFonts w:ascii="仿宋" w:hAnsi="仿宋" w:eastAsia="仿宋" w:cs="仿宋"/>
          <w:color w:val="auto"/>
          <w:spacing w:val="23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22"/>
          <w:sz w:val="34"/>
          <w:szCs w:val="34"/>
        </w:rPr>
        <w:t>算</w:t>
      </w:r>
      <w:r>
        <w:rPr>
          <w:rFonts w:ascii="仿宋" w:hAnsi="仿宋" w:eastAsia="仿宋" w:cs="仿宋"/>
          <w:color w:val="auto"/>
          <w:spacing w:val="-11"/>
          <w:sz w:val="34"/>
          <w:szCs w:val="34"/>
        </w:rPr>
        <w:t>数为55.56万元，比上年预算数增加19.57万元，增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长54.38%，主要原因是：</w:t>
      </w:r>
      <w:r>
        <w:rPr>
          <w:rFonts w:hint="eastAsia" w:ascii="仿宋" w:hAnsi="仿宋" w:eastAsia="仿宋" w:cs="仿宋"/>
          <w:color w:val="auto"/>
          <w:spacing w:val="-6"/>
          <w:sz w:val="34"/>
          <w:szCs w:val="34"/>
          <w:lang w:val="en-US" w:eastAsia="zh-CN"/>
        </w:rPr>
        <w:t>人员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增加</w:t>
      </w:r>
      <w:r>
        <w:rPr>
          <w:rFonts w:hint="eastAsia" w:ascii="仿宋" w:hAnsi="仿宋" w:eastAsia="仿宋" w:cs="仿宋"/>
          <w:color w:val="auto"/>
          <w:spacing w:val="-6"/>
          <w:sz w:val="34"/>
          <w:szCs w:val="34"/>
          <w:lang w:eastAsia="zh-CN"/>
        </w:rPr>
        <w:t>。</w:t>
      </w:r>
    </w:p>
    <w:p>
      <w:pPr>
        <w:spacing w:before="156" w:line="277" w:lineRule="auto"/>
        <w:ind w:right="95" w:firstLine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六、关于洛浦县司法局2022年一般公共预算基本支</w:t>
      </w:r>
      <w:r>
        <w:rPr>
          <w:rFonts w:ascii="黑体" w:hAnsi="黑体" w:eastAsia="黑体" w:cs="黑体"/>
          <w:sz w:val="34"/>
          <w:szCs w:val="34"/>
        </w:rPr>
        <w:t xml:space="preserve">出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>
      <w:pPr>
        <w:spacing w:before="3" w:line="276" w:lineRule="auto"/>
        <w:ind w:left="23" w:right="145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洛浦县司法</w:t>
      </w:r>
      <w:r>
        <w:rPr>
          <w:rFonts w:ascii="仿宋" w:hAnsi="仿宋" w:eastAsia="仿宋" w:cs="仿宋"/>
          <w:spacing w:val="-1"/>
          <w:sz w:val="34"/>
          <w:szCs w:val="34"/>
        </w:rPr>
        <w:t>局2022年一般公共预算基本支出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1</w:t>
      </w:r>
      <w:r>
        <w:rPr>
          <w:rFonts w:ascii="仿宋" w:hAnsi="仿宋" w:eastAsia="仿宋" w:cs="仿宋"/>
          <w:spacing w:val="-9"/>
          <w:sz w:val="34"/>
          <w:szCs w:val="34"/>
        </w:rPr>
        <w:t>2</w:t>
      </w:r>
      <w:r>
        <w:rPr>
          <w:rFonts w:ascii="仿宋" w:hAnsi="仿宋" w:eastAsia="仿宋" w:cs="仿宋"/>
          <w:spacing w:val="-7"/>
          <w:sz w:val="34"/>
          <w:szCs w:val="34"/>
        </w:rPr>
        <w:t>18.58万元，其中：</w:t>
      </w:r>
    </w:p>
    <w:p>
      <w:pPr>
        <w:spacing w:before="9" w:line="276" w:lineRule="auto"/>
        <w:ind w:left="8"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人</w:t>
      </w:r>
      <w:r>
        <w:rPr>
          <w:rFonts w:ascii="仿宋" w:hAnsi="仿宋" w:eastAsia="仿宋" w:cs="仿宋"/>
          <w:spacing w:val="-7"/>
          <w:sz w:val="34"/>
          <w:szCs w:val="34"/>
        </w:rPr>
        <w:t>员经费1185.72万元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主要包括：退休费、生活补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助、医疗费补助、基本工资、津贴补贴、奖金、机</w:t>
      </w:r>
      <w:r>
        <w:rPr>
          <w:rFonts w:ascii="仿宋" w:hAnsi="仿宋" w:eastAsia="仿宋" w:cs="仿宋"/>
          <w:sz w:val="34"/>
          <w:szCs w:val="34"/>
        </w:rPr>
        <w:t xml:space="preserve">关事 </w:t>
      </w:r>
      <w:r>
        <w:rPr>
          <w:rFonts w:ascii="仿宋" w:hAnsi="仿宋" w:eastAsia="仿宋" w:cs="仿宋"/>
          <w:spacing w:val="-1"/>
          <w:sz w:val="34"/>
          <w:szCs w:val="34"/>
        </w:rPr>
        <w:t>业单位基本养老保险缴费、职业年金缴费、城镇职</w:t>
      </w:r>
      <w:r>
        <w:rPr>
          <w:rFonts w:ascii="仿宋" w:hAnsi="仿宋" w:eastAsia="仿宋" w:cs="仿宋"/>
          <w:sz w:val="34"/>
          <w:szCs w:val="34"/>
        </w:rPr>
        <w:t xml:space="preserve">工基 </w:t>
      </w:r>
      <w:r>
        <w:rPr>
          <w:rFonts w:ascii="仿宋" w:hAnsi="仿宋" w:eastAsia="仿宋" w:cs="仿宋"/>
          <w:spacing w:val="-1"/>
          <w:sz w:val="34"/>
          <w:szCs w:val="34"/>
        </w:rPr>
        <w:t>本医疗保险缴费、公务员医疗补助缴费、其他社会</w:t>
      </w:r>
      <w:r>
        <w:rPr>
          <w:rFonts w:ascii="仿宋" w:hAnsi="仿宋" w:eastAsia="仿宋" w:cs="仿宋"/>
          <w:sz w:val="34"/>
          <w:szCs w:val="34"/>
        </w:rPr>
        <w:t xml:space="preserve">保障 </w:t>
      </w:r>
      <w:r>
        <w:rPr>
          <w:rFonts w:ascii="仿宋" w:hAnsi="仿宋" w:eastAsia="仿宋" w:cs="仿宋"/>
          <w:spacing w:val="-12"/>
          <w:sz w:val="34"/>
          <w:szCs w:val="34"/>
        </w:rPr>
        <w:t>缴</w:t>
      </w:r>
      <w:r>
        <w:rPr>
          <w:rFonts w:ascii="仿宋" w:hAnsi="仿宋" w:eastAsia="仿宋" w:cs="仿宋"/>
          <w:spacing w:val="-6"/>
          <w:sz w:val="34"/>
          <w:szCs w:val="34"/>
        </w:rPr>
        <w:t>费、住房公积金。</w:t>
      </w:r>
    </w:p>
    <w:p>
      <w:pPr>
        <w:spacing w:before="1" w:line="223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</w:t>
      </w:r>
      <w:r>
        <w:rPr>
          <w:rFonts w:ascii="仿宋" w:hAnsi="仿宋" w:eastAsia="仿宋" w:cs="仿宋"/>
          <w:spacing w:val="-8"/>
          <w:sz w:val="34"/>
          <w:szCs w:val="34"/>
        </w:rPr>
        <w:t>用</w:t>
      </w:r>
      <w:r>
        <w:rPr>
          <w:rFonts w:ascii="仿宋" w:hAnsi="仿宋" w:eastAsia="仿宋" w:cs="仿宋"/>
          <w:spacing w:val="-7"/>
          <w:sz w:val="34"/>
          <w:szCs w:val="34"/>
        </w:rPr>
        <w:t>经费32.86万元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主要包括：办公费、工会经费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15" w:line="94" w:lineRule="exact"/>
        <w:ind w:left="34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before="110" w:line="277" w:lineRule="auto"/>
        <w:ind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七、关于洛浦县司法局20</w:t>
      </w:r>
      <w:r>
        <w:rPr>
          <w:rFonts w:ascii="黑体" w:hAnsi="黑体" w:eastAsia="黑体" w:cs="黑体"/>
          <w:sz w:val="34"/>
          <w:szCs w:val="34"/>
        </w:rPr>
        <w:t xml:space="preserve">22年一般公共预算项目支出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>
      <w:pPr>
        <w:spacing w:line="24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sz w:val="34"/>
          <w:szCs w:val="34"/>
        </w:rPr>
        <w:t>.</w:t>
      </w:r>
      <w:r>
        <w:rPr>
          <w:rFonts w:ascii="仿宋" w:hAnsi="仿宋" w:eastAsia="仿宋" w:cs="仿宋"/>
          <w:spacing w:val="-5"/>
          <w:sz w:val="34"/>
          <w:szCs w:val="34"/>
        </w:rPr>
        <w:t>项目名称：办公楼取暖费。</w:t>
      </w:r>
    </w:p>
    <w:p>
      <w:pPr>
        <w:spacing w:before="63" w:line="510" w:lineRule="exact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设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立的政策依据：洛财字【2022】3号。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预算安排规模：3</w:t>
      </w:r>
      <w:r>
        <w:rPr>
          <w:rFonts w:ascii="仿宋" w:hAnsi="仿宋" w:eastAsia="仿宋" w:cs="仿宋"/>
          <w:spacing w:val="-1"/>
          <w:sz w:val="34"/>
          <w:szCs w:val="34"/>
        </w:rPr>
        <w:t>.8万元</w:t>
      </w:r>
    </w:p>
    <w:p>
      <w:pPr>
        <w:spacing w:before="10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担单位：洛浦县司法局。</w:t>
      </w:r>
    </w:p>
    <w:p>
      <w:pPr>
        <w:spacing w:before="104" w:line="222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金分配情况：按年支出。</w:t>
      </w:r>
    </w:p>
    <w:p>
      <w:pPr>
        <w:spacing w:before="101" w:line="510" w:lineRule="exact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金执行时间：2022年1月-12月。</w:t>
      </w:r>
    </w:p>
    <w:p>
      <w:pPr>
        <w:spacing w:before="1" w:line="24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2.项</w:t>
      </w:r>
      <w:r>
        <w:rPr>
          <w:rFonts w:ascii="仿宋" w:hAnsi="仿宋" w:eastAsia="仿宋" w:cs="仿宋"/>
          <w:spacing w:val="-5"/>
          <w:sz w:val="34"/>
          <w:szCs w:val="34"/>
        </w:rPr>
        <w:t>目</w:t>
      </w:r>
      <w:r>
        <w:rPr>
          <w:rFonts w:ascii="仿宋" w:hAnsi="仿宋" w:eastAsia="仿宋" w:cs="仿宋"/>
          <w:spacing w:val="-3"/>
          <w:sz w:val="34"/>
          <w:szCs w:val="34"/>
        </w:rPr>
        <w:t>名称：司法协理员工资。</w:t>
      </w:r>
    </w:p>
    <w:p>
      <w:pPr>
        <w:spacing w:before="63" w:line="510" w:lineRule="exact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设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立的政策依据：洛财字【2022】3号。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</w:t>
      </w:r>
      <w:r>
        <w:rPr>
          <w:rFonts w:ascii="仿宋" w:hAnsi="仿宋" w:eastAsia="仿宋" w:cs="仿宋"/>
          <w:spacing w:val="-1"/>
          <w:sz w:val="34"/>
          <w:szCs w:val="34"/>
        </w:rPr>
        <w:t>模：37.72万元</w:t>
      </w:r>
    </w:p>
    <w:p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担单位：洛浦县司法局。</w:t>
      </w:r>
    </w:p>
    <w:p>
      <w:pPr>
        <w:spacing w:before="104" w:line="222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金分配情况：按月支付。</w:t>
      </w:r>
    </w:p>
    <w:p>
      <w:pPr>
        <w:spacing w:before="100" w:line="510" w:lineRule="exact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金执行时间：2022年1月-12月。</w:t>
      </w:r>
    </w:p>
    <w:p>
      <w:pPr>
        <w:spacing w:line="24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3</w:t>
      </w:r>
      <w:r>
        <w:rPr>
          <w:rFonts w:ascii="仿宋" w:hAnsi="仿宋" w:eastAsia="仿宋" w:cs="仿宋"/>
          <w:spacing w:val="-4"/>
          <w:sz w:val="34"/>
          <w:szCs w:val="34"/>
        </w:rPr>
        <w:t>.项目名称：法律援助经费。</w:t>
      </w:r>
    </w:p>
    <w:p>
      <w:pPr>
        <w:spacing w:before="66" w:line="510" w:lineRule="exact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设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立的政策依据：洛财行【2022】7号。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安排规模：2万元</w:t>
      </w:r>
    </w:p>
    <w:p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担单位：洛浦县司法局。</w:t>
      </w:r>
    </w:p>
    <w:p>
      <w:pPr>
        <w:spacing w:before="103" w:line="221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金分配情况：按实际情况执行。</w:t>
      </w:r>
    </w:p>
    <w:p>
      <w:pPr>
        <w:spacing w:before="103" w:line="510" w:lineRule="exact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金执行时间：2022年1月-12月。</w:t>
      </w:r>
    </w:p>
    <w:p>
      <w:pPr>
        <w:spacing w:before="1" w:line="242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4.</w:t>
      </w:r>
      <w:r>
        <w:rPr>
          <w:rFonts w:ascii="仿宋" w:hAnsi="仿宋" w:eastAsia="仿宋" w:cs="仿宋"/>
          <w:spacing w:val="-3"/>
          <w:sz w:val="34"/>
          <w:szCs w:val="34"/>
        </w:rPr>
        <w:t>项目名称：司法协理员工资。</w:t>
      </w:r>
    </w:p>
    <w:p>
      <w:pPr>
        <w:spacing w:before="64" w:line="510" w:lineRule="exact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设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立的政策依据：洛财字【2022】3号。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</w:t>
      </w:r>
      <w:r>
        <w:rPr>
          <w:rFonts w:ascii="仿宋" w:hAnsi="仿宋" w:eastAsia="仿宋" w:cs="仿宋"/>
          <w:spacing w:val="-1"/>
          <w:sz w:val="34"/>
          <w:szCs w:val="34"/>
        </w:rPr>
        <w:t>：717.6万元</w:t>
      </w:r>
    </w:p>
    <w:p>
      <w:pPr>
        <w:spacing w:before="10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sz w:val="34"/>
          <w:szCs w:val="34"/>
        </w:rPr>
        <w:t>担单位：洛浦县司法局。</w:t>
      </w:r>
    </w:p>
    <w:p>
      <w:pPr>
        <w:spacing w:before="104" w:line="222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金分配情况：按月支付。</w:t>
      </w:r>
    </w:p>
    <w:p>
      <w:pPr>
        <w:spacing w:before="99" w:line="299" w:lineRule="auto"/>
        <w:ind w:left="485" w:right="820" w:firstLine="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资金</w:t>
      </w:r>
      <w:r>
        <w:rPr>
          <w:rFonts w:ascii="仿宋" w:hAnsi="仿宋" w:eastAsia="仿宋" w:cs="仿宋"/>
          <w:spacing w:val="-5"/>
          <w:sz w:val="34"/>
          <w:szCs w:val="34"/>
        </w:rPr>
        <w:t>执</w:t>
      </w:r>
      <w:r>
        <w:rPr>
          <w:rFonts w:ascii="仿宋" w:hAnsi="仿宋" w:eastAsia="仿宋" w:cs="仿宋"/>
          <w:spacing w:val="-4"/>
          <w:sz w:val="34"/>
          <w:szCs w:val="34"/>
        </w:rPr>
        <w:t>行时间：2022年1月-12月。</w:t>
      </w:r>
      <w:r>
        <w:rPr>
          <w:rFonts w:ascii="仿宋" w:hAnsi="仿宋" w:eastAsia="仿宋" w:cs="仿宋"/>
          <w:sz w:val="34"/>
          <w:szCs w:val="34"/>
        </w:rPr>
        <w:t xml:space="preserve">            </w:t>
      </w:r>
      <w:r>
        <w:rPr>
          <w:rFonts w:ascii="仿宋" w:hAnsi="仿宋" w:eastAsia="仿宋" w:cs="仿宋"/>
          <w:spacing w:val="-3"/>
          <w:sz w:val="34"/>
          <w:szCs w:val="34"/>
        </w:rPr>
        <w:t>5.项目名称：“一案一补”人民调解案件补贴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ectPr>
          <w:pgSz w:w="11900" w:h="16840"/>
          <w:pgMar w:top="1150" w:right="1785" w:bottom="0" w:left="1733" w:header="0" w:footer="0" w:gutter="0"/>
          <w:cols w:space="720" w:num="1"/>
        </w:sectPr>
      </w:pPr>
    </w:p>
    <w:p>
      <w:pPr>
        <w:spacing w:before="69" w:line="5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设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立的政策依据：洛财行【2022】6号。</w:t>
      </w:r>
    </w:p>
    <w:p>
      <w:pPr>
        <w:spacing w:before="1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安排规模：5万元</w:t>
      </w:r>
    </w:p>
    <w:p>
      <w:pPr>
        <w:spacing w:before="101" w:line="510" w:lineRule="exact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担单位：洛浦县司法局。</w:t>
      </w:r>
    </w:p>
    <w:p>
      <w:pPr>
        <w:spacing w:line="222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金分配情况：按实际情况支付。</w:t>
      </w:r>
    </w:p>
    <w:p>
      <w:pPr>
        <w:spacing w:before="100" w:line="221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金执行时间：2022年1月-12月。</w:t>
      </w:r>
    </w:p>
    <w:p>
      <w:pPr>
        <w:spacing w:before="103" w:line="241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6.项</w:t>
      </w:r>
      <w:r>
        <w:rPr>
          <w:rFonts w:ascii="仿宋" w:hAnsi="仿宋" w:eastAsia="仿宋" w:cs="仿宋"/>
          <w:spacing w:val="-4"/>
          <w:sz w:val="34"/>
          <w:szCs w:val="34"/>
        </w:rPr>
        <w:t>目</w:t>
      </w:r>
      <w:r>
        <w:rPr>
          <w:rFonts w:ascii="仿宋" w:hAnsi="仿宋" w:eastAsia="仿宋" w:cs="仿宋"/>
          <w:spacing w:val="-3"/>
          <w:sz w:val="34"/>
          <w:szCs w:val="34"/>
        </w:rPr>
        <w:t>名称：政务内网密码机。</w:t>
      </w:r>
    </w:p>
    <w:p>
      <w:pPr>
        <w:spacing w:before="66" w:line="5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设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立的政策依据：洛财行【2022】6号。</w:t>
      </w:r>
    </w:p>
    <w:p>
      <w:pPr>
        <w:spacing w:before="1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算安排规模：10万元</w:t>
      </w:r>
    </w:p>
    <w:p>
      <w:pPr>
        <w:spacing w:before="102" w:line="510" w:lineRule="exact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担单位：洛浦县司法局。</w:t>
      </w:r>
    </w:p>
    <w:p>
      <w:pPr>
        <w:spacing w:before="1" w:line="222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金分配情况：按实际情况支付。</w:t>
      </w:r>
    </w:p>
    <w:p>
      <w:pPr>
        <w:spacing w:before="100" w:line="221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金执行时间：2022年1月-12月。</w:t>
      </w:r>
    </w:p>
    <w:p>
      <w:pPr>
        <w:spacing w:before="104" w:line="24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7</w:t>
      </w:r>
      <w:r>
        <w:rPr>
          <w:rFonts w:ascii="仿宋" w:hAnsi="仿宋" w:eastAsia="仿宋" w:cs="仿宋"/>
          <w:spacing w:val="-4"/>
          <w:sz w:val="34"/>
          <w:szCs w:val="34"/>
        </w:rPr>
        <w:t>.项目名称：普法宣传经费。</w:t>
      </w:r>
    </w:p>
    <w:p>
      <w:pPr>
        <w:spacing w:before="66" w:line="5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设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立的政策依据：洛财行【2022】6号。</w:t>
      </w:r>
    </w:p>
    <w:p>
      <w:pPr>
        <w:spacing w:before="1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算安排规模：18万元</w:t>
      </w:r>
    </w:p>
    <w:p>
      <w:pPr>
        <w:spacing w:before="102" w:line="510" w:lineRule="exact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担单位：洛浦县司法局。</w:t>
      </w:r>
    </w:p>
    <w:p>
      <w:pPr>
        <w:spacing w:line="222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金分配情况：按实际情况支付。</w:t>
      </w:r>
    </w:p>
    <w:p>
      <w:pPr>
        <w:spacing w:before="101" w:line="221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金执行时间：2022年1月-12月。</w:t>
      </w:r>
    </w:p>
    <w:p>
      <w:pPr>
        <w:spacing w:before="103" w:line="24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8.项</w:t>
      </w:r>
      <w:r>
        <w:rPr>
          <w:rFonts w:ascii="仿宋" w:hAnsi="仿宋" w:eastAsia="仿宋" w:cs="仿宋"/>
          <w:spacing w:val="-3"/>
          <w:sz w:val="34"/>
          <w:szCs w:val="34"/>
        </w:rPr>
        <w:t>目名称：车辆运行维护费。</w:t>
      </w:r>
    </w:p>
    <w:p>
      <w:pPr>
        <w:spacing w:before="66" w:line="5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设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立的政策依据：洛财行【2022】6号。</w:t>
      </w:r>
    </w:p>
    <w:p>
      <w:pPr>
        <w:spacing w:before="1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算安排规模：45万元</w:t>
      </w:r>
    </w:p>
    <w:p>
      <w:pPr>
        <w:spacing w:before="102" w:line="510" w:lineRule="exact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项目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承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担单位：洛浦县司法局。</w:t>
      </w:r>
    </w:p>
    <w:p>
      <w:pPr>
        <w:spacing w:before="1" w:line="222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金分配情况：按实际情况支付。</w:t>
      </w:r>
    </w:p>
    <w:p>
      <w:pPr>
        <w:spacing w:before="100" w:line="221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金执行时间：2022年1月-12月。</w:t>
      </w:r>
    </w:p>
    <w:p>
      <w:pPr>
        <w:spacing w:before="303" w:line="277" w:lineRule="auto"/>
        <w:ind w:left="17" w:right="435" w:firstLine="46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八、关于洛浦县司法局2022</w:t>
      </w:r>
      <w:r>
        <w:rPr>
          <w:rFonts w:ascii="黑体" w:hAnsi="黑体" w:eastAsia="黑体" w:cs="黑体"/>
          <w:sz w:val="34"/>
          <w:szCs w:val="34"/>
        </w:rPr>
        <w:t xml:space="preserve">年一般公共预算“三公 </w:t>
      </w:r>
      <w:r>
        <w:rPr>
          <w:rFonts w:ascii="黑体" w:hAnsi="黑体" w:eastAsia="黑体" w:cs="黑体"/>
          <w:spacing w:val="-4"/>
          <w:sz w:val="34"/>
          <w:szCs w:val="34"/>
        </w:rPr>
        <w:t>”经费</w:t>
      </w:r>
      <w:r>
        <w:rPr>
          <w:rFonts w:ascii="黑体" w:hAnsi="黑体" w:eastAsia="黑体" w:cs="黑体"/>
          <w:spacing w:val="-3"/>
          <w:sz w:val="34"/>
          <w:szCs w:val="34"/>
        </w:rPr>
        <w:t>预</w:t>
      </w:r>
      <w:r>
        <w:rPr>
          <w:rFonts w:ascii="黑体" w:hAnsi="黑体" w:eastAsia="黑体" w:cs="黑体"/>
          <w:spacing w:val="-2"/>
          <w:sz w:val="34"/>
          <w:szCs w:val="34"/>
        </w:rPr>
        <w:t>算情况说明</w:t>
      </w:r>
    </w:p>
    <w:p>
      <w:pPr>
        <w:spacing w:before="1" w:line="284" w:lineRule="auto"/>
        <w:ind w:right="65" w:firstLine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浦县司法局2022年一般公共预算“三公”经费数为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4"/>
          <w:sz w:val="34"/>
          <w:szCs w:val="34"/>
        </w:rPr>
        <w:t>4</w:t>
      </w:r>
      <w:r>
        <w:rPr>
          <w:rFonts w:ascii="仿宋" w:hAnsi="仿宋" w:eastAsia="仿宋" w:cs="仿宋"/>
          <w:spacing w:val="17"/>
          <w:sz w:val="34"/>
          <w:szCs w:val="34"/>
        </w:rPr>
        <w:t>5</w:t>
      </w:r>
      <w:r>
        <w:rPr>
          <w:rFonts w:ascii="仿宋" w:hAnsi="仿宋" w:eastAsia="仿宋" w:cs="仿宋"/>
          <w:spacing w:val="12"/>
          <w:sz w:val="34"/>
          <w:szCs w:val="34"/>
        </w:rPr>
        <w:t>万元，其中：因公出国(境)费0万元，公务用车购置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费</w:t>
      </w:r>
      <w:r>
        <w:rPr>
          <w:rFonts w:ascii="仿宋" w:hAnsi="仿宋" w:eastAsia="仿宋" w:cs="仿宋"/>
          <w:spacing w:val="-2"/>
          <w:sz w:val="34"/>
          <w:szCs w:val="34"/>
        </w:rPr>
        <w:t>0万元，公务用车运行费45万元，公务接待费0万元。</w:t>
      </w:r>
    </w:p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69" w:line="277" w:lineRule="auto"/>
        <w:ind w:left="31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6" w:line="282" w:lineRule="auto"/>
        <w:ind w:left="11" w:right="65" w:firstLine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无</w:t>
      </w:r>
      <w:r>
        <w:rPr>
          <w:rFonts w:ascii="仿宋" w:hAnsi="仿宋" w:eastAsia="仿宋" w:cs="仿宋"/>
          <w:spacing w:val="-1"/>
          <w:sz w:val="34"/>
          <w:szCs w:val="34"/>
        </w:rPr>
        <w:t>。公务用车购置费增加0万元，增长0%，主要原因是无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。公务用车运行费增加</w:t>
      </w:r>
      <w:r>
        <w:rPr>
          <w:rFonts w:ascii="仿宋" w:hAnsi="仿宋" w:eastAsia="仿宋" w:cs="仿宋"/>
          <w:spacing w:val="-2"/>
          <w:sz w:val="34"/>
          <w:szCs w:val="34"/>
        </w:rPr>
        <w:t>0万元，增长0%，主要原因是无。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公务接待费增加0万元，增长0%，主要原因是无。</w:t>
      </w:r>
    </w:p>
    <w:p>
      <w:pPr>
        <w:spacing w:before="155" w:line="277" w:lineRule="auto"/>
        <w:ind w:left="1"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九、关于洛浦县司法局2022年政府性基金预算</w:t>
      </w:r>
      <w:r>
        <w:rPr>
          <w:rFonts w:ascii="黑体" w:hAnsi="黑体" w:eastAsia="黑体" w:cs="黑体"/>
          <w:sz w:val="34"/>
          <w:szCs w:val="34"/>
        </w:rPr>
        <w:t xml:space="preserve">拨款情 </w:t>
      </w:r>
      <w:r>
        <w:rPr>
          <w:rFonts w:ascii="黑体" w:hAnsi="黑体" w:eastAsia="黑体" w:cs="黑体"/>
          <w:spacing w:val="-5"/>
          <w:sz w:val="34"/>
          <w:szCs w:val="34"/>
        </w:rPr>
        <w:t>况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>
      <w:pPr>
        <w:spacing w:line="288" w:lineRule="auto"/>
        <w:ind w:left="4"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浦县司法局2022年没有使用政府性基金预算拨款安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排的支出，政府性基金预算支出情况表为空表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58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3" w:line="249" w:lineRule="auto"/>
        <w:ind w:left="481" w:right="265" w:firstLine="19"/>
        <w:rPr>
          <w:rFonts w:hint="eastAsia" w:ascii="仿宋" w:hAnsi="仿宋" w:eastAsia="仿宋" w:cs="仿宋"/>
          <w:sz w:val="34"/>
          <w:szCs w:val="34"/>
          <w:lang w:val="en-US" w:eastAsia="zh-CN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2022年，洛浦县司法局本级及下</w:t>
      </w:r>
      <w:r>
        <w:rPr>
          <w:rFonts w:ascii="仿宋" w:hAnsi="仿宋" w:eastAsia="仿宋" w:cs="仿宋"/>
          <w:sz w:val="34"/>
          <w:szCs w:val="34"/>
        </w:rPr>
        <w:t>属0家行政单位和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0</w:t>
      </w:r>
    </w:p>
    <w:p>
      <w:pPr>
        <w:spacing w:before="104" w:line="249" w:lineRule="auto"/>
        <w:ind w:left="45" w:right="65" w:hanging="4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家事业单位的机关运行经费财政拨款预算32.86万元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比</w:t>
      </w:r>
      <w:r>
        <w:rPr>
          <w:rFonts w:ascii="仿宋" w:hAnsi="仿宋" w:eastAsia="仿宋" w:cs="仿宋"/>
          <w:spacing w:val="-2"/>
          <w:sz w:val="34"/>
          <w:szCs w:val="34"/>
        </w:rPr>
        <w:t>上年预算减少45.07万元，下降57.83%。主要原因是政</w:t>
      </w:r>
      <w:r>
        <w:rPr>
          <w:rFonts w:ascii="仿宋" w:hAnsi="仿宋" w:eastAsia="仿宋" w:cs="仿宋"/>
          <w:spacing w:val="-12"/>
          <w:sz w:val="34"/>
          <w:szCs w:val="34"/>
        </w:rPr>
        <w:t>府</w:t>
      </w:r>
      <w:r>
        <w:rPr>
          <w:rFonts w:ascii="仿宋" w:hAnsi="仿宋" w:eastAsia="仿宋" w:cs="仿宋"/>
          <w:spacing w:val="-7"/>
          <w:sz w:val="34"/>
          <w:szCs w:val="34"/>
        </w:rPr>
        <w:t>采购成本降低。</w:t>
      </w:r>
    </w:p>
    <w:p>
      <w:pPr>
        <w:spacing w:before="300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9" w:line="277" w:lineRule="auto"/>
        <w:ind w:left="31" w:right="604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2022年，洛浦县司法局政府采购</w:t>
      </w:r>
      <w:r>
        <w:rPr>
          <w:rFonts w:ascii="仿宋" w:hAnsi="仿宋" w:eastAsia="仿宋" w:cs="仿宋"/>
          <w:sz w:val="34"/>
          <w:szCs w:val="34"/>
        </w:rPr>
        <w:t xml:space="preserve">预算0万元，其中 </w:t>
      </w:r>
      <w:r>
        <w:rPr>
          <w:rFonts w:ascii="仿宋" w:hAnsi="仿宋" w:eastAsia="仿宋" w:cs="仿宋"/>
          <w:spacing w:val="-6"/>
          <w:sz w:val="34"/>
          <w:szCs w:val="34"/>
        </w:rPr>
        <w:t>：</w:t>
      </w:r>
      <w:r>
        <w:rPr>
          <w:rFonts w:ascii="仿宋" w:hAnsi="仿宋" w:eastAsia="仿宋" w:cs="仿宋"/>
          <w:spacing w:val="-4"/>
          <w:sz w:val="34"/>
          <w:szCs w:val="34"/>
        </w:rPr>
        <w:t>政</w:t>
      </w:r>
      <w:r>
        <w:rPr>
          <w:rFonts w:ascii="仿宋" w:hAnsi="仿宋" w:eastAsia="仿宋" w:cs="仿宋"/>
          <w:spacing w:val="-3"/>
          <w:sz w:val="34"/>
          <w:szCs w:val="34"/>
        </w:rPr>
        <w:t>府采购货物预算0万元，政府采购工程预算0万元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政</w:t>
      </w:r>
      <w:r>
        <w:rPr>
          <w:rFonts w:ascii="仿宋" w:hAnsi="仿宋" w:eastAsia="仿宋" w:cs="仿宋"/>
          <w:spacing w:val="-6"/>
          <w:sz w:val="34"/>
          <w:szCs w:val="34"/>
        </w:rPr>
        <w:t>府采购服务预算0万元。</w:t>
      </w:r>
    </w:p>
    <w:p>
      <w:pPr>
        <w:spacing w:before="5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2" w:line="277" w:lineRule="auto"/>
        <w:ind w:left="9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截至2021年底，洛浦县司法局及下属各预算单位</w:t>
      </w:r>
      <w:r>
        <w:rPr>
          <w:rFonts w:ascii="仿宋" w:hAnsi="仿宋" w:eastAsia="仿宋" w:cs="仿宋"/>
          <w:sz w:val="34"/>
          <w:szCs w:val="34"/>
        </w:rPr>
        <w:t xml:space="preserve">占用 </w:t>
      </w:r>
      <w:r>
        <w:rPr>
          <w:rFonts w:ascii="仿宋" w:hAnsi="仿宋" w:eastAsia="仿宋" w:cs="仿宋"/>
          <w:spacing w:val="-2"/>
          <w:sz w:val="34"/>
          <w:szCs w:val="34"/>
        </w:rPr>
        <w:t>使用国有资产总体情况为</w:t>
      </w:r>
    </w:p>
    <w:p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1.房屋2992</w:t>
      </w:r>
      <w:r>
        <w:rPr>
          <w:rFonts w:ascii="仿宋" w:hAnsi="仿宋" w:eastAsia="仿宋" w:cs="仿宋"/>
          <w:spacing w:val="-2"/>
          <w:sz w:val="34"/>
          <w:szCs w:val="34"/>
        </w:rPr>
        <w:t>.33平方米，价值352.65万元。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9" w:line="277" w:lineRule="auto"/>
        <w:ind w:right="26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2.车辆24辆，价值 386.9</w:t>
      </w:r>
      <w:r>
        <w:rPr>
          <w:rFonts w:ascii="仿宋" w:hAnsi="仿宋" w:eastAsia="仿宋" w:cs="仿宋"/>
          <w:sz w:val="34"/>
          <w:szCs w:val="34"/>
        </w:rPr>
        <w:t xml:space="preserve">1万元；其中：一般公务用 </w:t>
      </w:r>
      <w:r>
        <w:rPr>
          <w:rFonts w:ascii="仿宋" w:hAnsi="仿宋" w:eastAsia="仿宋" w:cs="仿宋"/>
          <w:spacing w:val="-1"/>
          <w:sz w:val="34"/>
          <w:szCs w:val="34"/>
        </w:rPr>
        <w:t>车9辆，价值 94.3万元；执法执勤用</w:t>
      </w:r>
      <w:r>
        <w:rPr>
          <w:rFonts w:ascii="仿宋" w:hAnsi="仿宋" w:eastAsia="仿宋" w:cs="仿宋"/>
          <w:sz w:val="34"/>
          <w:szCs w:val="34"/>
        </w:rPr>
        <w:t xml:space="preserve">车4辆，价值    </w:t>
      </w:r>
      <w:r>
        <w:rPr>
          <w:rFonts w:ascii="仿宋" w:hAnsi="仿宋" w:eastAsia="仿宋" w:cs="仿宋"/>
          <w:spacing w:val="-4"/>
          <w:sz w:val="34"/>
          <w:szCs w:val="34"/>
        </w:rPr>
        <w:t>50.</w:t>
      </w:r>
      <w:r>
        <w:rPr>
          <w:rFonts w:ascii="仿宋" w:hAnsi="仿宋" w:eastAsia="仿宋" w:cs="仿宋"/>
          <w:spacing w:val="-2"/>
          <w:sz w:val="34"/>
          <w:szCs w:val="34"/>
        </w:rPr>
        <w:t>61万元；其他车辆 11辆，价值242万元。</w:t>
      </w:r>
    </w:p>
    <w:p>
      <w:pPr>
        <w:spacing w:line="510" w:lineRule="exact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2"/>
          <w:sz w:val="34"/>
          <w:szCs w:val="34"/>
        </w:rPr>
        <w:t>3.办公家具</w:t>
      </w: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价</w:t>
      </w:r>
      <w:r>
        <w:rPr>
          <w:rFonts w:ascii="仿宋" w:hAnsi="仿宋" w:eastAsia="仿宋" w:cs="仿宋"/>
          <w:spacing w:val="-2"/>
          <w:position w:val="12"/>
          <w:sz w:val="34"/>
          <w:szCs w:val="34"/>
        </w:rPr>
        <w:t>值 948.65万元。</w:t>
      </w:r>
    </w:p>
    <w:p>
      <w:pPr>
        <w:spacing w:line="242" w:lineRule="auto"/>
        <w:ind w:left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</w:t>
      </w:r>
      <w:r>
        <w:rPr>
          <w:rFonts w:ascii="仿宋" w:hAnsi="仿宋" w:eastAsia="仿宋" w:cs="仿宋"/>
          <w:spacing w:val="-3"/>
          <w:sz w:val="34"/>
          <w:szCs w:val="34"/>
        </w:rPr>
        <w:t>他</w:t>
      </w:r>
      <w:r>
        <w:rPr>
          <w:rFonts w:ascii="仿宋" w:hAnsi="仿宋" w:eastAsia="仿宋" w:cs="仿宋"/>
          <w:spacing w:val="-2"/>
          <w:sz w:val="34"/>
          <w:szCs w:val="34"/>
        </w:rPr>
        <w:t>资产价值664.21万元。</w:t>
      </w:r>
    </w:p>
    <w:p>
      <w:pPr>
        <w:spacing w:before="63" w:line="277" w:lineRule="auto"/>
        <w:ind w:left="18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4台(套)，单位价值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00万元以上大型设备2台(套)。</w:t>
      </w:r>
    </w:p>
    <w:p>
      <w:pPr>
        <w:spacing w:before="3" w:line="284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6" w:line="221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7" w:right="6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8个  </w:t>
      </w:r>
      <w:r>
        <w:rPr>
          <w:rFonts w:ascii="仿宋" w:hAnsi="仿宋" w:eastAsia="仿宋" w:cs="仿宋"/>
          <w:spacing w:val="8"/>
          <w:sz w:val="34"/>
          <w:szCs w:val="34"/>
        </w:rPr>
        <w:t>，</w:t>
      </w:r>
      <w:r>
        <w:rPr>
          <w:rFonts w:ascii="仿宋" w:hAnsi="仿宋" w:eastAsia="仿宋" w:cs="仿宋"/>
          <w:spacing w:val="5"/>
          <w:sz w:val="34"/>
          <w:szCs w:val="34"/>
        </w:rPr>
        <w:t>涉及预算金额 839.12万元。具体情况见下表(按项目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分</w:t>
      </w:r>
      <w:r>
        <w:rPr>
          <w:rFonts w:ascii="仿宋" w:hAnsi="仿宋" w:eastAsia="仿宋" w:cs="仿宋"/>
          <w:spacing w:val="11"/>
          <w:sz w:val="34"/>
          <w:szCs w:val="34"/>
        </w:rPr>
        <w:t>别填报)：</w:t>
      </w:r>
    </w:p>
    <w:p>
      <w:pPr>
        <w:sectPr>
          <w:pgSz w:w="11900" w:h="16840"/>
          <w:pgMar w:top="868" w:right="1785" w:bottom="0" w:left="1738" w:header="0" w:footer="0" w:gutter="0"/>
          <w:cols w:space="720" w:num="1"/>
        </w:sectPr>
      </w:pPr>
    </w:p>
    <w:tbl>
      <w:tblPr>
        <w:tblStyle w:val="2"/>
        <w:tblW w:w="94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378"/>
        <w:gridCol w:w="810"/>
        <w:gridCol w:w="872"/>
        <w:gridCol w:w="1665"/>
        <w:gridCol w:w="2295"/>
        <w:gridCol w:w="13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4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4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0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洛浦县司法局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“一案一补”人民调解案件补贴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83" w:line="197" w:lineRule="auto"/>
              <w:ind w:left="90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283" w:line="222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283" w:line="222" w:lineRule="auto"/>
              <w:ind w:left="375" w:leftChars="0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283" w:line="222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283" w:line="222" w:lineRule="auto"/>
              <w:ind w:left="375" w:leftChars="0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283" w:line="222" w:lineRule="auto"/>
              <w:ind w:left="375" w:leftChars="0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283" w:line="222" w:lineRule="auto"/>
              <w:ind w:left="375" w:leftChars="0"/>
              <w:jc w:val="center"/>
              <w:rPr>
                <w:rFonts w:hint="eastAsia" w:ascii="仿宋" w:hAnsi="仿宋" w:eastAsia="仿宋" w:cs="仿宋"/>
                <w:spacing w:val="-4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83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1、本项目主要实施内容为：2022年全县 民间纠纷的调解率达100﹪，调解成功率 达95﹪以上，根据标准发放补贴。      2、对人民调解员进行定期法律知识更新 培训。                        3、对调 解案卷进行归档制作统一卷宗。        4、实施本项目不仅有利于开展矛盾纠纷 排查，及时化解纠纷隐患，维护社会稳定 ，确保我县社会大局平安、和谐、稳定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3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3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3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2022年预计完成纠纷调解数，根据标准发放补贴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≥1500件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3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全年卷宗制作数量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≥1500件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3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完成人民调解员培训场次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≥5场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3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案件调解成功率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3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人民调解员知识更新率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3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人民调解卷宗制作合格率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3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调解案件周期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全年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3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案件补贴支出费用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≤5万元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3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3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促进社会和谐稳定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有效提升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3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3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解决全县矛盾纠纷率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3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3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受益群众满意度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3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工作人员满意度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>
      <w:pPr>
        <w:rPr>
          <w:rFonts w:ascii="Arial"/>
          <w:color w:val="auto"/>
          <w:sz w:val="21"/>
        </w:rPr>
      </w:pPr>
    </w:p>
    <w:p>
      <w:pPr>
        <w:rPr>
          <w:color w:val="auto"/>
        </w:r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2"/>
        <w:tblW w:w="96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213"/>
        <w:gridCol w:w="782"/>
        <w:gridCol w:w="118"/>
        <w:gridCol w:w="1217"/>
        <w:gridCol w:w="1620"/>
        <w:gridCol w:w="1438"/>
        <w:gridCol w:w="22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6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96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3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洛浦县司法局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办公楼取暖费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283" w:line="222" w:lineRule="auto"/>
              <w:ind w:left="375" w:leftChars="0"/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ascii="仿宋" w:hAnsi="仿宋" w:eastAsia="仿宋" w:cs="仿宋"/>
                <w:color w:val="auto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color w:val="auto"/>
                <w:spacing w:val="5"/>
                <w:sz w:val="19"/>
                <w:szCs w:val="19"/>
              </w:rPr>
              <w:t>目资</w:t>
            </w:r>
            <w:r>
              <w:rPr>
                <w:rFonts w:ascii="仿宋" w:hAnsi="仿宋" w:eastAsia="仿宋" w:cs="仿宋"/>
                <w:color w:val="auto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color w:val="auto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283" w:line="222" w:lineRule="auto"/>
              <w:ind w:left="375" w:leftChars="0"/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ascii="仿宋" w:hAnsi="仿宋" w:eastAsia="仿宋" w:cs="仿宋"/>
                <w:color w:val="auto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color w:val="auto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283" w:line="222" w:lineRule="auto"/>
              <w:ind w:left="375" w:leftChars="0"/>
              <w:jc w:val="center"/>
              <w:rPr>
                <w:rFonts w:hint="default" w:ascii="仿宋" w:hAnsi="仿宋" w:eastAsia="仿宋" w:cs="仿宋"/>
                <w:i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0"/>
                <w:szCs w:val="20"/>
                <w:lang w:val="en-US" w:eastAsia="zh-CN"/>
              </w:rPr>
              <w:t>3.8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283" w:line="222" w:lineRule="auto"/>
              <w:ind w:left="375" w:leftChars="0"/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color w:val="auto"/>
                <w:spacing w:val="-1"/>
                <w:sz w:val="20"/>
                <w:szCs w:val="20"/>
              </w:rPr>
              <w:t>款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283" w:line="222" w:lineRule="auto"/>
              <w:ind w:left="375" w:leftChars="0"/>
              <w:jc w:val="center"/>
              <w:rPr>
                <w:rFonts w:hint="default" w:ascii="仿宋" w:hAnsi="仿宋" w:eastAsia="仿宋" w:cs="仿宋"/>
                <w:i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0"/>
                <w:szCs w:val="20"/>
                <w:lang w:val="en-US" w:eastAsia="zh-CN"/>
              </w:rPr>
              <w:t>3.8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283" w:line="222" w:lineRule="auto"/>
              <w:ind w:left="375" w:leftChars="0"/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2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283" w:line="222" w:lineRule="auto"/>
              <w:ind w:left="375" w:leftChars="0"/>
              <w:jc w:val="center"/>
              <w:rPr>
                <w:rFonts w:hint="eastAsia" w:ascii="仿宋" w:hAnsi="仿宋" w:eastAsia="仿宋" w:cs="仿宋"/>
                <w:color w:val="auto"/>
                <w:spacing w:val="-4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859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本项目主要实施内容为：计划保障供暖面 积2500平方，保障工作人员人数66人，项 目计划在2022年12月31日完成项目的实施 ，局机关业务用房取暖费成本2万元，乡 镇司法所业务用房取暖费成本1.8万元。 通过实施本项目可有效提升公共服务能力 ，持续保障单位正常运转，计划受益工作 人员满意度达到95%以上。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9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9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9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保障供暖面积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≥2500平方米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保障工作人员人数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≥66人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9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人员保障覆盖率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9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全年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9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乡镇司法所业务用房取暖费 成本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≤1.8万元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局机关业务用房取暖费成本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≤2万元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9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9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保障单位正常运转情况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正常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9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9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持续提升公共服务能力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有所提升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9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受益工作人员满意度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≥95%</w:t>
            </w:r>
          </w:p>
        </w:tc>
      </w:tr>
    </w:tbl>
    <w:p>
      <w:pPr>
        <w:rPr>
          <w:color w:val="auto"/>
        </w:rPr>
        <w:sectPr>
          <w:footerReference r:id="rId5" w:type="default"/>
          <w:pgSz w:w="11900" w:h="16840"/>
          <w:pgMar w:top="715" w:right="1745" w:bottom="1" w:left="1745" w:header="0" w:footer="0" w:gutter="0"/>
          <w:cols w:space="720" w:num="1"/>
        </w:sectPr>
      </w:pPr>
    </w:p>
    <w:tbl>
      <w:tblPr>
        <w:tblStyle w:val="2"/>
        <w:tblW w:w="94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838"/>
        <w:gridCol w:w="887"/>
        <w:gridCol w:w="1335"/>
        <w:gridCol w:w="1665"/>
        <w:gridCol w:w="2295"/>
        <w:gridCol w:w="13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4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4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0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洛浦县司法局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车辆运行维护费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项目资金 （万元）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283" w:line="222" w:lineRule="auto"/>
              <w:ind w:left="375" w:leftChars="0"/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color w:val="auto"/>
                <w:spacing w:val="-1"/>
                <w:sz w:val="20"/>
                <w:szCs w:val="20"/>
              </w:rPr>
              <w:t>款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="283" w:line="222" w:lineRule="auto"/>
              <w:ind w:left="375" w:leftChars="0"/>
              <w:jc w:val="center"/>
              <w:rPr>
                <w:rFonts w:hint="default" w:ascii="仿宋" w:hAnsi="仿宋" w:eastAsia="仿宋" w:cs="仿宋"/>
                <w:i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0"/>
                <w:szCs w:val="20"/>
                <w:lang w:val="en-US" w:eastAsia="zh-CN"/>
              </w:rPr>
              <w:t>45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  <w:lang w:val="en-US" w:eastAsia="zh-CN"/>
              </w:rPr>
              <w:t>其他资金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83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1、本项目主要实施内容为：保障车辆数 15辆，保障66名工作人员工作正常运转  ，通过实施本项目可有效提升公共服务能 力，持续保障单位正常运转，计划受益工 作人员满意度达到95%以上。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7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保障车辆数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≥15辆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保障工作人员人数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≥66人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人员保障覆盖率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全年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乡镇司法所车辆运行维护费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≤15万元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局机关车辆运行维护费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≤30万元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保障单位正常运转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正常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持续提升公共服务能力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有所提升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受益工作人员满意度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>
      <w:pPr>
        <w:rPr>
          <w:color w:val="auto"/>
        </w:rPr>
        <w:sectPr>
          <w:pgSz w:w="11900" w:h="16840"/>
          <w:pgMar w:top="715" w:right="1745" w:bottom="400" w:left="1745" w:header="0" w:footer="0" w:gutter="0"/>
          <w:cols w:space="720" w:num="1"/>
        </w:sectPr>
      </w:pPr>
    </w:p>
    <w:tbl>
      <w:tblPr>
        <w:tblStyle w:val="2"/>
        <w:tblW w:w="94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928"/>
        <w:gridCol w:w="797"/>
        <w:gridCol w:w="208"/>
        <w:gridCol w:w="1127"/>
        <w:gridCol w:w="1665"/>
        <w:gridCol w:w="2295"/>
        <w:gridCol w:w="13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4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4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0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洛浦县司法局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法律援助经费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项目资金 （万元）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color w:val="auto"/>
                <w:spacing w:val="-1"/>
                <w:sz w:val="20"/>
                <w:szCs w:val="20"/>
              </w:rPr>
              <w:t>款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  <w:lang w:val="en-US" w:eastAsia="zh-CN"/>
              </w:rPr>
              <w:t>其他资金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83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扩大法律援助范围，优化法律援助质量与 效果，保障困难群体安居乐业，不断增强 困难群众获得感、幸福感、安全感。1、计划法律援助案件受理案件800件，法 律援助案件办结率95%。2、通过此项工作的开展，有效化解群众矛 盾纠纷，同时提高广大人民群众的法律意 识，促进社会和谐稳定。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0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7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0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法律援助案件受理案件数量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≥800件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全年卷宗制作数量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≥800件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0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案件结案率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社会律师参与率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≥70%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归档案件规范率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0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受理案件审批及时率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≥98%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办理案件发放及时率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批准案件指派率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0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办案补贴标准执行率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经费使用合规率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0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0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促进社会和谐稳定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有效提升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0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0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解决全县矛盾纠纷率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7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0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受益群众 满意度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工作人员 满意度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>
      <w:pPr>
        <w:rPr>
          <w:color w:val="auto"/>
        </w:rPr>
        <w:sectPr>
          <w:pgSz w:w="11900" w:h="16840"/>
          <w:pgMar w:top="715" w:right="1745" w:bottom="400" w:left="1745" w:header="0" w:footer="0" w:gutter="0"/>
          <w:cols w:space="720" w:num="1"/>
        </w:sectPr>
      </w:pPr>
    </w:p>
    <w:tbl>
      <w:tblPr>
        <w:tblStyle w:val="2"/>
        <w:tblW w:w="910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048"/>
        <w:gridCol w:w="947"/>
        <w:gridCol w:w="1335"/>
        <w:gridCol w:w="1620"/>
        <w:gridCol w:w="1770"/>
        <w:gridCol w:w="13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9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9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3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洛浦县司法局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司法协理员工资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717.6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color w:val="auto"/>
                <w:spacing w:val="-1"/>
                <w:sz w:val="20"/>
                <w:szCs w:val="20"/>
              </w:rPr>
              <w:t>款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717.6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  <w:lang w:val="en-US" w:eastAsia="zh-CN"/>
              </w:rPr>
              <w:t>其他资金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802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1、本项目主要实施内容为：为保障司法 行政工作，为村级配备司法协理员299名 ，村级司法协理员工资每月不超过2000元 ；乡镇司法协理员21名，每月不超过    3500元。2、通过实施本项目有效提高司法行政工 作，为洛浦社会稳定奠定良好基础。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村级司法协理员人数</w:t>
            </w:r>
          </w:p>
        </w:tc>
        <w:tc>
          <w:tcPr>
            <w:tcW w:w="3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≤299人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司法行政工作完成率</w:t>
            </w:r>
          </w:p>
        </w:tc>
        <w:tc>
          <w:tcPr>
            <w:tcW w:w="3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3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3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2022年12月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村级司法协理员人均工资</w:t>
            </w:r>
          </w:p>
        </w:tc>
        <w:tc>
          <w:tcPr>
            <w:tcW w:w="3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≤2000元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提高临聘人员业务水平和工 作积极性</w:t>
            </w:r>
          </w:p>
        </w:tc>
        <w:tc>
          <w:tcPr>
            <w:tcW w:w="3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有效提高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保障司法行政工作正常运转</w:t>
            </w:r>
          </w:p>
        </w:tc>
        <w:tc>
          <w:tcPr>
            <w:tcW w:w="3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持续保障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临聘人员满意度</w:t>
            </w:r>
          </w:p>
        </w:tc>
        <w:tc>
          <w:tcPr>
            <w:tcW w:w="3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≥98%</w:t>
            </w:r>
          </w:p>
        </w:tc>
      </w:tr>
    </w:tbl>
    <w:p>
      <w:pPr>
        <w:rPr>
          <w:rFonts w:ascii="Arial"/>
          <w:color w:val="auto"/>
          <w:sz w:val="21"/>
        </w:rPr>
      </w:pPr>
    </w:p>
    <w:p>
      <w:pPr>
        <w:rPr>
          <w:color w:val="auto"/>
        </w:rPr>
        <w:sectPr>
          <w:pgSz w:w="11900" w:h="16840"/>
          <w:pgMar w:top="715" w:right="1745" w:bottom="400" w:left="1745" w:header="0" w:footer="0" w:gutter="0"/>
          <w:cols w:space="720" w:num="1"/>
        </w:sectPr>
      </w:pPr>
    </w:p>
    <w:tbl>
      <w:tblPr>
        <w:tblStyle w:val="2"/>
        <w:tblW w:w="911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093"/>
        <w:gridCol w:w="902"/>
        <w:gridCol w:w="328"/>
        <w:gridCol w:w="1007"/>
        <w:gridCol w:w="1620"/>
        <w:gridCol w:w="1782"/>
        <w:gridCol w:w="1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91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91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3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洛浦县司法局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司法协理员工资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37.72</w:t>
            </w: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color w:val="auto"/>
                <w:spacing w:val="-1"/>
                <w:sz w:val="20"/>
                <w:szCs w:val="20"/>
              </w:rPr>
              <w:t>款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37.72</w:t>
            </w:r>
          </w:p>
        </w:tc>
        <w:tc>
          <w:tcPr>
            <w:tcW w:w="1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  <w:lang w:val="en-US" w:eastAsia="zh-CN"/>
              </w:rPr>
              <w:t>其他资金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803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1、本项目主要实施内容为：为保障司法 行政工作，为乡镇配备司法协理员36名  ，村级司法协理员工资每月不超过3500元 ；                                  2、通过实施本项目有效提高司法行政工 作，为洛浦社会稳定奠定良好基础。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9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9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乡镇司法协理员人数</w:t>
            </w:r>
          </w:p>
        </w:tc>
        <w:tc>
          <w:tcPr>
            <w:tcW w:w="3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≤36人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9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司法行政工作完成率</w:t>
            </w:r>
          </w:p>
        </w:tc>
        <w:tc>
          <w:tcPr>
            <w:tcW w:w="3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3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9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3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2022年12月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9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乡镇司法协理员人均工资</w:t>
            </w:r>
          </w:p>
        </w:tc>
        <w:tc>
          <w:tcPr>
            <w:tcW w:w="3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≤3500元/月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9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9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提高临聘人员业务水平和工 作积极性</w:t>
            </w:r>
          </w:p>
        </w:tc>
        <w:tc>
          <w:tcPr>
            <w:tcW w:w="3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有效提高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9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9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保障司法行政工作正常运转</w:t>
            </w:r>
          </w:p>
        </w:tc>
        <w:tc>
          <w:tcPr>
            <w:tcW w:w="3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持续保障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9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临聘人员满意度</w:t>
            </w:r>
          </w:p>
        </w:tc>
        <w:tc>
          <w:tcPr>
            <w:tcW w:w="3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≥98%</w:t>
            </w:r>
          </w:p>
        </w:tc>
      </w:tr>
    </w:tbl>
    <w:p>
      <w:pPr>
        <w:rPr>
          <w:color w:val="auto"/>
        </w:rPr>
        <w:sectPr>
          <w:pgSz w:w="11900" w:h="16840"/>
          <w:pgMar w:top="715" w:right="1745" w:bottom="400" w:left="1745" w:header="0" w:footer="0" w:gutter="0"/>
          <w:cols w:space="720" w:num="1"/>
        </w:sectPr>
      </w:pPr>
    </w:p>
    <w:tbl>
      <w:tblPr>
        <w:tblStyle w:val="2"/>
        <w:tblW w:w="884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4"/>
        <w:gridCol w:w="1249"/>
        <w:gridCol w:w="960"/>
        <w:gridCol w:w="1365"/>
        <w:gridCol w:w="1455"/>
        <w:gridCol w:w="1191"/>
        <w:gridCol w:w="15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88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88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5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洛浦县司法局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政务内网密码机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  <w:lang w:val="en-US" w:eastAsia="zh-CN"/>
              </w:rPr>
              <w:t>10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0" w:hRule="atLeast"/>
        </w:trPr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80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1、本项目主要实施内容为：购置数量1台 密码机，保障至少66名工作人员正常运转 工作，通过实施本项目持续提升公共服务 能力，受益工作人员满意度达95%以上。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7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0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7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购置数量</w:t>
            </w:r>
          </w:p>
        </w:tc>
        <w:tc>
          <w:tcPr>
            <w:tcW w:w="2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7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保障工作人员人数</w:t>
            </w:r>
          </w:p>
        </w:tc>
        <w:tc>
          <w:tcPr>
            <w:tcW w:w="2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≥66人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7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人员保障覆盖率</w:t>
            </w:r>
          </w:p>
        </w:tc>
        <w:tc>
          <w:tcPr>
            <w:tcW w:w="2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7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7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7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全年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7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密码机购置成本</w:t>
            </w:r>
          </w:p>
        </w:tc>
        <w:tc>
          <w:tcPr>
            <w:tcW w:w="2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≤10万元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7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7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保障单位正常运转情况</w:t>
            </w:r>
          </w:p>
        </w:tc>
        <w:tc>
          <w:tcPr>
            <w:tcW w:w="2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正常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7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7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持续提升公共服务能力</w:t>
            </w:r>
          </w:p>
        </w:tc>
        <w:tc>
          <w:tcPr>
            <w:tcW w:w="2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有所提升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7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受益工作人员满意度</w:t>
            </w:r>
          </w:p>
        </w:tc>
        <w:tc>
          <w:tcPr>
            <w:tcW w:w="2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≥95%</w:t>
            </w:r>
          </w:p>
        </w:tc>
      </w:tr>
    </w:tbl>
    <w:p>
      <w:pPr>
        <w:rPr>
          <w:rFonts w:ascii="Arial"/>
          <w:color w:val="auto"/>
          <w:sz w:val="21"/>
        </w:rPr>
      </w:pPr>
    </w:p>
    <w:p>
      <w:pPr>
        <w:rPr>
          <w:color w:val="auto"/>
        </w:rPr>
        <w:sectPr>
          <w:pgSz w:w="11900" w:h="16840"/>
          <w:pgMar w:top="715" w:right="1745" w:bottom="400" w:left="1745" w:header="0" w:footer="0" w:gutter="0"/>
          <w:cols w:space="720" w:num="1"/>
        </w:sectPr>
      </w:pPr>
    </w:p>
    <w:tbl>
      <w:tblPr>
        <w:tblStyle w:val="2"/>
        <w:tblW w:w="884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913"/>
        <w:gridCol w:w="705"/>
        <w:gridCol w:w="107"/>
        <w:gridCol w:w="1335"/>
        <w:gridCol w:w="1665"/>
        <w:gridCol w:w="1779"/>
        <w:gridCol w:w="12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8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8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0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洛浦县司法局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0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普法宣传经费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项目资金 （万元）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4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76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全县开展法治宣传，普法考试，法治宣传 “八五”普法规划。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7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0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72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法治宣传场次</w:t>
            </w:r>
          </w:p>
        </w:tc>
        <w:tc>
          <w:tcPr>
            <w:tcW w:w="30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≥10场次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法治示范单位创建</w:t>
            </w:r>
          </w:p>
        </w:tc>
        <w:tc>
          <w:tcPr>
            <w:tcW w:w="30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≥20个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普法考试</w:t>
            </w:r>
          </w:p>
        </w:tc>
        <w:tc>
          <w:tcPr>
            <w:tcW w:w="30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≥3次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法治宣传知晓率</w:t>
            </w:r>
          </w:p>
        </w:tc>
        <w:tc>
          <w:tcPr>
            <w:tcW w:w="30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普法考试及格率</w:t>
            </w:r>
          </w:p>
        </w:tc>
        <w:tc>
          <w:tcPr>
            <w:tcW w:w="30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法治示范单位创建达标率</w:t>
            </w:r>
          </w:p>
        </w:tc>
        <w:tc>
          <w:tcPr>
            <w:tcW w:w="30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保障时效</w:t>
            </w:r>
          </w:p>
        </w:tc>
        <w:tc>
          <w:tcPr>
            <w:tcW w:w="30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2022年全年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普法宣传经费支出费用</w:t>
            </w:r>
          </w:p>
        </w:tc>
        <w:tc>
          <w:tcPr>
            <w:tcW w:w="30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≤18万元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7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通过法治宣传加强法治社会建设，提高群众法律意识</w:t>
            </w:r>
          </w:p>
        </w:tc>
        <w:tc>
          <w:tcPr>
            <w:tcW w:w="30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显著提高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社会主义法治文化建设，人民法律意 识逐步提高</w:t>
            </w:r>
          </w:p>
        </w:tc>
        <w:tc>
          <w:tcPr>
            <w:tcW w:w="30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长期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72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受益群众满意度</w:t>
            </w:r>
          </w:p>
        </w:tc>
        <w:tc>
          <w:tcPr>
            <w:tcW w:w="30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工作人员满意度</w:t>
            </w:r>
          </w:p>
        </w:tc>
        <w:tc>
          <w:tcPr>
            <w:tcW w:w="30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40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40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4" w:firstLine="3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洛</w:t>
      </w:r>
      <w:r>
        <w:rPr>
          <w:rFonts w:ascii="仿宋" w:hAnsi="仿宋" w:eastAsia="仿宋" w:cs="仿宋"/>
          <w:spacing w:val="-4"/>
          <w:sz w:val="34"/>
          <w:szCs w:val="34"/>
        </w:rPr>
        <w:t>浦县司法局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40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ZTExZTgxZDM2YzM1MTE0MjVjMDRhNWEzYmE4NjI3OTQifQ=="/>
  </w:docVars>
  <w:rsids>
    <w:rsidRoot w:val="00000000"/>
    <w:rsid w:val="02B535CB"/>
    <w:rsid w:val="10B77E00"/>
    <w:rsid w:val="21812AC7"/>
    <w:rsid w:val="24705133"/>
    <w:rsid w:val="3499202B"/>
    <w:rsid w:val="4287520B"/>
    <w:rsid w:val="432415BC"/>
    <w:rsid w:val="5E4259D2"/>
    <w:rsid w:val="79585B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32</Pages>
  <Words>9627</Words>
  <Characters>11289</Characters>
  <TotalTime>5</TotalTime>
  <ScaleCrop>false</ScaleCrop>
  <LinksUpToDate>false</LinksUpToDate>
  <CharactersWithSpaces>11885</CharactersWithSpaces>
  <Application>WPS Office_11.1.0.12313_F1E327BC-269C-435d-A152-05C5408002CA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2022-07-15T13:42:00Z</dcterms:created>
  <dc:creator>Administrator</dc:creator>
  <cp:lastModifiedBy>qzuser</cp:lastModifiedBy>
  <dcterms:modified xsi:type="dcterms:W3CDTF">2022-08-17T11:56:50Z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2022-07-31T12:08:56Z</vt:filetime>
  </property>
  <property fmtid="{D5CDD505-2E9C-101B-9397-08002B2CF9AE}" pid="4" name="KSOProductBuildVer">
    <vt:lpwstr>2052-11.1.0.12313</vt:lpwstr>
  </property>
  <property fmtid="{D5CDD505-2E9C-101B-9397-08002B2CF9AE}" pid="5" name="ICV">
    <vt:lpwstr>923B1AB466AD425AB48EDE4AE2A618FF</vt:lpwstr>
  </property>
</Properties>
</file>