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405" w:hanging="6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sz w:val="42"/>
          <w:szCs w:val="42"/>
        </w:rPr>
        <w:t>县恰尔巴格镇人民政府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洛浦县恰尔巴格镇人</w:t>
      </w:r>
      <w:r>
        <w:rPr>
          <w:rFonts w:ascii="黑体" w:hAnsi="黑体" w:eastAsia="黑体" w:cs="黑体"/>
          <w:sz w:val="34"/>
          <w:szCs w:val="34"/>
        </w:rPr>
        <w:t xml:space="preserve">民政府单位概况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于洛浦县恰尔巴格镇人民政府2022年收支预算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巴格镇人民政府2022年收入预算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恰尔巴格镇人民政府2022年支出预算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恰尔巴格镇人民政府2022年财政拨款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于洛浦县恰尔巴格镇人民政府2022年一般公共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、关于洛浦县恰尔巴格镇人民政府2022年一般公共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浦县恰尔巴格镇人民政府2022年一般公共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八、关于洛浦县恰尔巴格镇人民政府2022年一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格镇人民政府2022年政府性基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洛浦县恰尔巴格镇人民政府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22" w:lineRule="auto"/>
        <w:ind w:left="6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99" w:line="266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一)制定和组织实施经济，科技和社会发展计划，制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定资源开发技术改造和产业结构调整方案，组织指导</w:t>
      </w:r>
      <w:r>
        <w:rPr>
          <w:rFonts w:ascii="仿宋" w:hAnsi="仿宋" w:eastAsia="仿宋" w:cs="仿宋"/>
          <w:sz w:val="34"/>
          <w:szCs w:val="34"/>
        </w:rPr>
        <w:t xml:space="preserve">好 </w:t>
      </w:r>
      <w:r>
        <w:rPr>
          <w:rFonts w:ascii="仿宋" w:hAnsi="仿宋" w:eastAsia="仿宋" w:cs="仿宋"/>
          <w:spacing w:val="-1"/>
          <w:sz w:val="34"/>
          <w:szCs w:val="34"/>
        </w:rPr>
        <w:t>各业生产搞好商品流通，协调好本乡与外地区的经济</w:t>
      </w:r>
      <w:r>
        <w:rPr>
          <w:rFonts w:ascii="仿宋" w:hAnsi="仿宋" w:eastAsia="仿宋" w:cs="仿宋"/>
          <w:sz w:val="34"/>
          <w:szCs w:val="34"/>
        </w:rPr>
        <w:t xml:space="preserve">交 </w:t>
      </w:r>
      <w:r>
        <w:rPr>
          <w:rFonts w:ascii="仿宋" w:hAnsi="仿宋" w:eastAsia="仿宋" w:cs="仿宋"/>
          <w:spacing w:val="-1"/>
          <w:sz w:val="34"/>
          <w:szCs w:val="34"/>
        </w:rPr>
        <w:t>流与合作，抓好招商引资，人才引进项目开发，不断</w:t>
      </w:r>
      <w:r>
        <w:rPr>
          <w:rFonts w:ascii="仿宋" w:hAnsi="仿宋" w:eastAsia="仿宋" w:cs="仿宋"/>
          <w:sz w:val="34"/>
          <w:szCs w:val="34"/>
        </w:rPr>
        <w:t xml:space="preserve">培 </w:t>
      </w:r>
      <w:r>
        <w:rPr>
          <w:rFonts w:ascii="仿宋" w:hAnsi="仿宋" w:eastAsia="仿宋" w:cs="仿宋"/>
          <w:spacing w:val="-6"/>
          <w:sz w:val="34"/>
          <w:szCs w:val="34"/>
        </w:rPr>
        <w:t>育</w:t>
      </w:r>
      <w:r>
        <w:rPr>
          <w:rFonts w:ascii="仿宋" w:hAnsi="仿宋" w:eastAsia="仿宋" w:cs="仿宋"/>
          <w:spacing w:val="-5"/>
          <w:sz w:val="34"/>
          <w:szCs w:val="34"/>
        </w:rPr>
        <w:t>市</w:t>
      </w:r>
      <w:r>
        <w:rPr>
          <w:rFonts w:ascii="仿宋" w:hAnsi="仿宋" w:eastAsia="仿宋" w:cs="仿宋"/>
          <w:spacing w:val="-3"/>
          <w:sz w:val="34"/>
          <w:szCs w:val="34"/>
        </w:rPr>
        <w:t>场体系，组织经济运行，促进经济发展。</w:t>
      </w:r>
    </w:p>
    <w:p>
      <w:pPr>
        <w:spacing w:before="101" w:line="263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二)制定并组织实施村乡建设规划，部署重点工程建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设，地方道路建设及公共设施水利设施的管理，负</w:t>
      </w:r>
      <w:r>
        <w:rPr>
          <w:rFonts w:ascii="仿宋" w:hAnsi="仿宋" w:eastAsia="仿宋" w:cs="仿宋"/>
          <w:sz w:val="34"/>
          <w:szCs w:val="34"/>
        </w:rPr>
        <w:t xml:space="preserve">责土 </w:t>
      </w:r>
      <w:r>
        <w:rPr>
          <w:rFonts w:ascii="仿宋" w:hAnsi="仿宋" w:eastAsia="仿宋" w:cs="仿宋"/>
          <w:spacing w:val="-1"/>
          <w:sz w:val="34"/>
          <w:szCs w:val="34"/>
        </w:rPr>
        <w:t>地，林木，水等自然资源和生态环境的保护，做好</w:t>
      </w:r>
      <w:r>
        <w:rPr>
          <w:rFonts w:ascii="仿宋" w:hAnsi="仿宋" w:eastAsia="仿宋" w:cs="仿宋"/>
          <w:sz w:val="34"/>
          <w:szCs w:val="34"/>
        </w:rPr>
        <w:t xml:space="preserve">护林 </w:t>
      </w:r>
      <w:r>
        <w:rPr>
          <w:rFonts w:ascii="仿宋" w:hAnsi="仿宋" w:eastAsia="仿宋" w:cs="仿宋"/>
          <w:spacing w:val="-14"/>
          <w:sz w:val="34"/>
          <w:szCs w:val="34"/>
        </w:rPr>
        <w:t>防</w:t>
      </w:r>
      <w:r>
        <w:rPr>
          <w:rFonts w:ascii="仿宋" w:hAnsi="仿宋" w:eastAsia="仿宋" w:cs="仿宋"/>
          <w:spacing w:val="-10"/>
          <w:sz w:val="34"/>
          <w:szCs w:val="34"/>
        </w:rPr>
        <w:t>火工作。</w:t>
      </w:r>
    </w:p>
    <w:p>
      <w:pPr>
        <w:spacing w:before="101" w:line="263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三)负责本行政区域内的民政，文化教育，卫生，体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育等社会公益事业的综合性工作，维护一切经济单位和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个人的正当经济权益，取缔非法经济活动，调节和处理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民事纠纷</w:t>
      </w:r>
      <w:r>
        <w:rPr>
          <w:rFonts w:ascii="仿宋" w:hAnsi="仿宋" w:eastAsia="仿宋" w:cs="仿宋"/>
          <w:spacing w:val="-3"/>
          <w:sz w:val="34"/>
          <w:szCs w:val="34"/>
        </w:rPr>
        <w:t>，打击刑事犯罪维护社会稳定。</w:t>
      </w:r>
    </w:p>
    <w:p>
      <w:pPr>
        <w:spacing w:before="104" w:line="250" w:lineRule="auto"/>
        <w:ind w:left="1" w:right="2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四)按计划组织本级财政收入的征收，完成国家财政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计划，管</w:t>
      </w:r>
      <w:r>
        <w:rPr>
          <w:rFonts w:ascii="仿宋" w:hAnsi="仿宋" w:eastAsia="仿宋" w:cs="仿宋"/>
          <w:spacing w:val="-4"/>
          <w:sz w:val="34"/>
          <w:szCs w:val="34"/>
        </w:rPr>
        <w:t>好</w:t>
      </w:r>
      <w:r>
        <w:rPr>
          <w:rFonts w:ascii="仿宋" w:hAnsi="仿宋" w:eastAsia="仿宋" w:cs="仿宋"/>
          <w:spacing w:val="-3"/>
          <w:sz w:val="34"/>
          <w:szCs w:val="34"/>
        </w:rPr>
        <w:t>财政资金，增强财政实力。</w:t>
      </w:r>
    </w:p>
    <w:p>
      <w:pPr>
        <w:spacing w:before="99" w:line="259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五)抓好精神文明建设，丰富群众文化生活，提倡移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风易俗，反对封建迷信，破除陈规陋习，树立社会</w:t>
      </w:r>
      <w:r>
        <w:rPr>
          <w:rFonts w:ascii="仿宋" w:hAnsi="仿宋" w:eastAsia="仿宋" w:cs="仿宋"/>
          <w:sz w:val="34"/>
          <w:szCs w:val="34"/>
        </w:rPr>
        <w:t xml:space="preserve">主义 </w:t>
      </w:r>
      <w:r>
        <w:rPr>
          <w:rFonts w:ascii="仿宋" w:hAnsi="仿宋" w:eastAsia="仿宋" w:cs="仿宋"/>
          <w:spacing w:val="-14"/>
          <w:sz w:val="34"/>
          <w:szCs w:val="34"/>
        </w:rPr>
        <w:t>新</w:t>
      </w:r>
      <w:r>
        <w:rPr>
          <w:rFonts w:ascii="仿宋" w:hAnsi="仿宋" w:eastAsia="仿宋" w:cs="仿宋"/>
          <w:spacing w:val="-12"/>
          <w:sz w:val="34"/>
          <w:szCs w:val="34"/>
        </w:rPr>
        <w:t>风尚。</w:t>
      </w:r>
    </w:p>
    <w:p>
      <w:pPr>
        <w:spacing w:before="102" w:line="219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六)抓好社会稳定，长治久安工作，具体落实。</w:t>
      </w:r>
    </w:p>
    <w:p>
      <w:pPr>
        <w:spacing w:before="105" w:line="250" w:lineRule="auto"/>
        <w:ind w:left="10" w:right="257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七)完成上级党委、政府交办的其他事项，为人民服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务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>
      <w:pPr>
        <w:spacing w:before="101" w:line="258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八)严格按照“加强农机管理，搞好农机服务，方便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服务群众”的原则和“发展农业机械化，促进农业</w:t>
      </w:r>
      <w:r>
        <w:rPr>
          <w:rFonts w:ascii="仿宋" w:hAnsi="仿宋" w:eastAsia="仿宋" w:cs="仿宋"/>
          <w:sz w:val="34"/>
          <w:szCs w:val="34"/>
        </w:rPr>
        <w:t xml:space="preserve">现代 </w:t>
      </w:r>
      <w:r>
        <w:rPr>
          <w:rFonts w:ascii="仿宋" w:hAnsi="仿宋" w:eastAsia="仿宋" w:cs="仿宋"/>
          <w:spacing w:val="-3"/>
          <w:sz w:val="34"/>
          <w:szCs w:val="34"/>
        </w:rPr>
        <w:t>化”的根本目标做好服务，推广农业适用新技术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7" w:line="249" w:lineRule="auto"/>
        <w:ind w:left="3" w:right="28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九)负责预算内，预算外和代管资金的收支工作，负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责</w:t>
      </w:r>
      <w:r>
        <w:rPr>
          <w:rFonts w:ascii="仿宋" w:hAnsi="仿宋" w:eastAsia="仿宋" w:cs="仿宋"/>
          <w:spacing w:val="-6"/>
          <w:sz w:val="34"/>
          <w:szCs w:val="34"/>
        </w:rPr>
        <w:t>乡乡所有财务工作。</w:t>
      </w:r>
    </w:p>
    <w:p>
      <w:pPr>
        <w:spacing w:before="105" w:line="250" w:lineRule="auto"/>
        <w:ind w:left="5" w:right="258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十)负责制定并组织实施乡村建设发展规划和工作计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划。</w:t>
      </w:r>
    </w:p>
    <w:p>
      <w:pPr>
        <w:spacing w:before="97" w:line="277" w:lineRule="auto"/>
        <w:ind w:left="3" w:right="28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十一)宣传党的各项林业方针，政策和法律法规，负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责</w:t>
      </w:r>
      <w:r>
        <w:rPr>
          <w:rFonts w:ascii="仿宋" w:hAnsi="仿宋" w:eastAsia="仿宋" w:cs="仿宋"/>
          <w:spacing w:val="-7"/>
          <w:sz w:val="34"/>
          <w:szCs w:val="34"/>
        </w:rPr>
        <w:t>林地保护工作。</w:t>
      </w:r>
    </w:p>
    <w:p>
      <w:pPr>
        <w:spacing w:before="1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十二)负责预防控制，扑灭动物传染疾病。</w:t>
      </w:r>
    </w:p>
    <w:p>
      <w:pPr>
        <w:spacing w:before="103" w:line="277" w:lineRule="auto"/>
        <w:ind w:left="10" w:right="264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(十三)负责组织举办辖内的群众文化娱乐活动，体育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活动，丰富村委文化活动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十四)搞好社会救济工作，做好社会保障工作。</w:t>
      </w:r>
    </w:p>
    <w:p>
      <w:pPr>
        <w:spacing w:before="304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恰尔巴格镇人民政府单位无下属预算单位，下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13个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3"/>
          <w:sz w:val="34"/>
          <w:szCs w:val="34"/>
        </w:rPr>
        <w:t>室，分别是：党建办、扶贫办、群众工作办、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妇</w:t>
      </w:r>
      <w:r>
        <w:rPr>
          <w:rFonts w:ascii="仿宋" w:hAnsi="仿宋" w:eastAsia="仿宋" w:cs="仿宋"/>
          <w:spacing w:val="-4"/>
          <w:sz w:val="34"/>
          <w:szCs w:val="34"/>
        </w:rPr>
        <w:t>女</w:t>
      </w:r>
      <w:r>
        <w:rPr>
          <w:rFonts w:ascii="仿宋" w:hAnsi="仿宋" w:eastAsia="仿宋" w:cs="仿宋"/>
          <w:spacing w:val="-3"/>
          <w:sz w:val="34"/>
          <w:szCs w:val="34"/>
        </w:rPr>
        <w:t>工作办、纪检办、统战办、综治办、精神文明办、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武装部、民政社会保障服务所、文化体育广播电视</w:t>
      </w:r>
      <w:r>
        <w:rPr>
          <w:rFonts w:ascii="仿宋" w:hAnsi="仿宋" w:eastAsia="仿宋" w:cs="仿宋"/>
          <w:sz w:val="34"/>
          <w:szCs w:val="34"/>
        </w:rPr>
        <w:t xml:space="preserve">服务 </w:t>
      </w:r>
      <w:r>
        <w:rPr>
          <w:rFonts w:ascii="仿宋" w:hAnsi="仿宋" w:eastAsia="仿宋" w:cs="仿宋"/>
          <w:spacing w:val="10"/>
          <w:sz w:val="34"/>
          <w:szCs w:val="34"/>
        </w:rPr>
        <w:t>中</w:t>
      </w:r>
      <w:r>
        <w:rPr>
          <w:rFonts w:ascii="仿宋" w:hAnsi="仿宋" w:eastAsia="仿宋" w:cs="仿宋"/>
          <w:spacing w:val="6"/>
          <w:sz w:val="34"/>
          <w:szCs w:val="34"/>
        </w:rPr>
        <w:t>心、农村规划中心、财政所(农村经济经营服务管理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5"/>
          <w:sz w:val="34"/>
          <w:szCs w:val="34"/>
        </w:rPr>
        <w:t>站</w:t>
      </w:r>
      <w:r>
        <w:rPr>
          <w:rFonts w:ascii="仿宋" w:hAnsi="仿宋" w:eastAsia="仿宋" w:cs="仿宋"/>
          <w:spacing w:val="34"/>
          <w:sz w:val="34"/>
          <w:szCs w:val="34"/>
        </w:rPr>
        <w:t>)。</w:t>
      </w:r>
    </w:p>
    <w:p>
      <w:pPr>
        <w:spacing w:before="3" w:line="284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县恰尔巴格镇人民政府单位编制数142人，实有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人数271人，其中：在职235人，增加0人；</w:t>
      </w:r>
      <w:r>
        <w:rPr>
          <w:rFonts w:ascii="仿宋" w:hAnsi="仿宋" w:eastAsia="仿宋" w:cs="仿宋"/>
          <w:sz w:val="34"/>
          <w:szCs w:val="34"/>
        </w:rPr>
        <w:t xml:space="preserve">退休36人，增 </w:t>
      </w:r>
      <w:r>
        <w:rPr>
          <w:rFonts w:ascii="仿宋" w:hAnsi="仿宋" w:eastAsia="仿宋" w:cs="仿宋"/>
          <w:spacing w:val="-8"/>
          <w:sz w:val="34"/>
          <w:szCs w:val="34"/>
        </w:rPr>
        <w:t>加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府办公厅(室)及相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440" w:right="34" w:hanging="3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3.7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441" w:right="34" w:hanging="3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3.7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0" w:right="34" w:hanging="3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3.7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1" w:right="34" w:hanging="3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3.7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2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45.3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45.3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2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45.3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45.3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453" w:right="34" w:hanging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453" w:right="34" w:hanging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1673.4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>3.74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>3.74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6135.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1688.4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7269.1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1673.4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>3.74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572</w:t>
            </w:r>
            <w:r>
              <w:rPr>
                <w:rFonts w:ascii="黑体" w:hAnsi="黑体" w:eastAsia="黑体" w:cs="黑体"/>
                <w:sz w:val="16"/>
                <w:szCs w:val="16"/>
              </w:rPr>
              <w:t>3.74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559</w:t>
            </w:r>
            <w:r>
              <w:rPr>
                <w:rFonts w:ascii="黑体" w:hAnsi="黑体" w:eastAsia="黑体" w:cs="黑体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1545.3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7823.6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6135.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1688.4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6025.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6025.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744.49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744.49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3658.6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3658.6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275.0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275.0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359.66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305.34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305.34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269.7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6135.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6089.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673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7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131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141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2" w:lineRule="auto"/>
              <w:ind w:left="29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1" w:lineRule="auto"/>
              <w:ind w:left="280" w:right="33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21.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51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32批第一期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留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疆战士垫付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政府业务经费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82" w:right="34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80" w:right="33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21.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545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80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131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135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88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老人员生活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补助1-12</w:t>
            </w:r>
            <w:r>
              <w:rPr>
                <w:rFonts w:ascii="仿宋" w:hAnsi="仿宋" w:eastAsia="仿宋" w:cs="仿宋"/>
                <w:sz w:val="20"/>
                <w:szCs w:val="20"/>
              </w:rPr>
              <w:t>月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203" w:right="34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204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8" w:right="137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22年村级运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79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280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洛浦县2022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干部(村民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组长)工资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酬和到村任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国家公职人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补助县配套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202" w:right="34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204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04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县“三老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人员生活补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及大病医疗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县配套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282" w:right="34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52" w:line="209" w:lineRule="auto"/>
              <w:ind w:left="284" w:right="33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站业务经费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688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131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141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1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洛浦县恰尔巴格镇人民政府202</w:t>
      </w:r>
      <w:r>
        <w:rPr>
          <w:rFonts w:ascii="仿宋" w:hAnsi="仿宋" w:eastAsia="仿宋" w:cs="仿宋"/>
          <w:sz w:val="20"/>
          <w:szCs w:val="20"/>
        </w:rPr>
        <w:t xml:space="preserve">2年没有一般公共预算“三公”经费支出，一般公共预算“三公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编制单位：洛浦县恰尔巴格镇人</w:t>
      </w:r>
      <w:r>
        <w:rPr>
          <w:rFonts w:ascii="仿宋" w:hAnsi="仿宋" w:eastAsia="仿宋" w:cs="仿宋"/>
          <w:sz w:val="20"/>
          <w:szCs w:val="20"/>
        </w:rPr>
        <w:t>民政府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洛浦县恰尔巴格镇人民政府202</w:t>
      </w:r>
      <w:r>
        <w:rPr>
          <w:rFonts w:ascii="仿宋" w:hAnsi="仿宋" w:eastAsia="仿宋" w:cs="仿宋"/>
          <w:sz w:val="20"/>
          <w:szCs w:val="20"/>
        </w:rPr>
        <w:t xml:space="preserve">2年没有使用政府性基金预算拨款安排的支出，政府性基金预算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一、关于洛浦县恰尔巴格镇人民政府202</w:t>
      </w:r>
      <w:r>
        <w:rPr>
          <w:rFonts w:ascii="黑体" w:hAnsi="黑体" w:eastAsia="黑体" w:cs="黑体"/>
          <w:sz w:val="34"/>
          <w:szCs w:val="34"/>
        </w:rPr>
        <w:t xml:space="preserve">2年收支预算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5" w:line="276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按照全口径预算的原则，洛浦县恰尔巴格镇人民政府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7823.61万元。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89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业</w:t>
      </w:r>
      <w:r>
        <w:rPr>
          <w:rFonts w:ascii="仿宋" w:hAnsi="仿宋" w:eastAsia="仿宋" w:cs="仿宋"/>
          <w:spacing w:val="-17"/>
          <w:sz w:val="34"/>
          <w:szCs w:val="34"/>
        </w:rPr>
        <w:t>支出、  农林水支出等。</w:t>
      </w:r>
    </w:p>
    <w:p>
      <w:pPr>
        <w:spacing w:before="154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二、关于洛浦县恰尔巴格镇人民政府202</w:t>
      </w:r>
      <w:r>
        <w:rPr>
          <w:rFonts w:ascii="黑体" w:hAnsi="黑体" w:eastAsia="黑体" w:cs="黑体"/>
          <w:sz w:val="34"/>
          <w:szCs w:val="34"/>
        </w:rPr>
        <w:t xml:space="preserve">2年收入预算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7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浦县恰尔巴格镇人民政府收入预算7823.61万元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0"/>
          <w:sz w:val="34"/>
          <w:szCs w:val="34"/>
        </w:rPr>
        <w:t>，其中：</w:t>
      </w: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5"/>
          <w:sz w:val="34"/>
          <w:szCs w:val="34"/>
        </w:rPr>
        <w:t>般公共预算7823.61万元，占100.00%，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年预算增加3975.17万元，增长10</w:t>
      </w:r>
      <w:r>
        <w:rPr>
          <w:rFonts w:ascii="仿宋" w:hAnsi="仿宋" w:eastAsia="仿宋" w:cs="仿宋"/>
          <w:sz w:val="34"/>
          <w:szCs w:val="34"/>
        </w:rPr>
        <w:t xml:space="preserve">3.29%，主要原因是安 </w:t>
      </w:r>
      <w:r>
        <w:rPr>
          <w:rFonts w:ascii="仿宋" w:hAnsi="仿宋" w:eastAsia="仿宋" w:cs="仿宋"/>
          <w:spacing w:val="-7"/>
          <w:sz w:val="34"/>
          <w:szCs w:val="34"/>
        </w:rPr>
        <w:t>排村级人员经费。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三、关于洛浦县恰尔巴格镇人民政府2022年</w:t>
      </w:r>
      <w:r>
        <w:rPr>
          <w:rFonts w:ascii="黑体" w:hAnsi="黑体" w:eastAsia="黑体" w:cs="黑体"/>
          <w:sz w:val="34"/>
          <w:szCs w:val="34"/>
        </w:rPr>
        <w:t xml:space="preserve">支出预算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4" w:line="276" w:lineRule="auto"/>
        <w:ind w:left="6" w:right="145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巴格镇人民政府2022年支出预算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823.61万元，其中：</w:t>
      </w:r>
    </w:p>
    <w:p>
      <w:pPr>
        <w:spacing w:before="5" w:line="276" w:lineRule="auto"/>
        <w:ind w:left="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支出6135.13万元，占78.42%，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2407.69万元，增长64.5</w:t>
      </w:r>
      <w:r>
        <w:rPr>
          <w:rFonts w:ascii="仿宋" w:hAnsi="仿宋" w:eastAsia="仿宋" w:cs="仿宋"/>
          <w:sz w:val="34"/>
          <w:szCs w:val="34"/>
        </w:rPr>
        <w:t xml:space="preserve">9%，主要原因是 预算没有安排 </w:t>
      </w:r>
      <w:r>
        <w:rPr>
          <w:rFonts w:ascii="仿宋" w:hAnsi="仿宋" w:eastAsia="仿宋" w:cs="仿宋"/>
          <w:spacing w:val="-11"/>
          <w:sz w:val="34"/>
          <w:szCs w:val="34"/>
        </w:rPr>
        <w:t>村</w:t>
      </w:r>
      <w:r>
        <w:rPr>
          <w:rFonts w:ascii="仿宋" w:hAnsi="仿宋" w:eastAsia="仿宋" w:cs="仿宋"/>
          <w:spacing w:val="-7"/>
          <w:sz w:val="34"/>
          <w:szCs w:val="34"/>
        </w:rPr>
        <w:t>级人员经费。</w:t>
      </w:r>
    </w:p>
    <w:p>
      <w:pPr>
        <w:spacing w:before="2" w:line="298" w:lineRule="auto"/>
        <w:ind w:left="23" w:right="65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支出1688.48万元，占21.58%，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1567.4</w:t>
      </w:r>
      <w:r>
        <w:rPr>
          <w:rFonts w:ascii="仿宋" w:hAnsi="仿宋" w:eastAsia="仿宋" w:cs="仿宋"/>
          <w:spacing w:val="-1"/>
          <w:sz w:val="34"/>
          <w:szCs w:val="34"/>
        </w:rPr>
        <w:t>8万元，增长1295.44%，主要原因是项目支出增加</w:t>
      </w:r>
    </w:p>
    <w:p>
      <w:pPr>
        <w:spacing w:before="148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四、关于洛浦县恰尔</w:t>
      </w:r>
      <w:r>
        <w:rPr>
          <w:rFonts w:ascii="黑体" w:hAnsi="黑体" w:eastAsia="黑体" w:cs="黑体"/>
          <w:spacing w:val="-1"/>
          <w:sz w:val="34"/>
          <w:szCs w:val="34"/>
        </w:rPr>
        <w:t>巴格镇人民政府2022年财政拨款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2022年财政拨款收支总预算7823.61万元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入预算包括：一般公共预算7823.61万元。</w:t>
      </w:r>
    </w:p>
    <w:p>
      <w:pPr>
        <w:spacing w:before="101" w:line="277" w:lineRule="auto"/>
        <w:ind w:left="8" w:right="119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4"/>
          <w:sz w:val="34"/>
          <w:szCs w:val="34"/>
        </w:rPr>
        <w:t>7269.12万元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主要用于工资福利支出、商品服务支出、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对</w:t>
      </w:r>
      <w:r>
        <w:rPr>
          <w:rFonts w:ascii="仿宋" w:hAnsi="仿宋" w:eastAsia="仿宋" w:cs="仿宋"/>
          <w:spacing w:val="-5"/>
          <w:sz w:val="34"/>
          <w:szCs w:val="34"/>
        </w:rPr>
        <w:t>个</w:t>
      </w:r>
      <w:r>
        <w:rPr>
          <w:rFonts w:ascii="仿宋" w:hAnsi="仿宋" w:eastAsia="仿宋" w:cs="仿宋"/>
          <w:spacing w:val="-4"/>
          <w:sz w:val="34"/>
          <w:szCs w:val="34"/>
        </w:rPr>
        <w:t>人和家庭补助、项目支出。</w:t>
      </w:r>
    </w:p>
    <w:p>
      <w:pPr>
        <w:spacing w:before="3" w:line="276" w:lineRule="auto"/>
        <w:ind w:left="10" w:right="26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社会保障和就业支出539.49万元，主要用于机</w:t>
      </w:r>
      <w:r>
        <w:rPr>
          <w:rFonts w:ascii="仿宋" w:hAnsi="仿宋" w:eastAsia="仿宋" w:cs="仿宋"/>
          <w:sz w:val="34"/>
          <w:szCs w:val="34"/>
        </w:rPr>
        <w:t xml:space="preserve">关事 </w:t>
      </w:r>
      <w:r>
        <w:rPr>
          <w:rFonts w:ascii="仿宋" w:hAnsi="仿宋" w:eastAsia="仿宋" w:cs="仿宋"/>
          <w:spacing w:val="-6"/>
          <w:sz w:val="34"/>
          <w:szCs w:val="34"/>
        </w:rPr>
        <w:t>业单位基</w:t>
      </w:r>
      <w:r>
        <w:rPr>
          <w:rFonts w:ascii="仿宋" w:hAnsi="仿宋" w:eastAsia="仿宋" w:cs="仿宋"/>
          <w:spacing w:val="-4"/>
          <w:sz w:val="34"/>
          <w:szCs w:val="34"/>
        </w:rPr>
        <w:t>本</w:t>
      </w:r>
      <w:r>
        <w:rPr>
          <w:rFonts w:ascii="仿宋" w:hAnsi="仿宋" w:eastAsia="仿宋" w:cs="仿宋"/>
          <w:spacing w:val="-3"/>
          <w:sz w:val="34"/>
          <w:szCs w:val="34"/>
        </w:rPr>
        <w:t>养老保险和职业年金缴费。</w:t>
      </w:r>
    </w:p>
    <w:p>
      <w:pPr>
        <w:spacing w:before="3" w:line="288" w:lineRule="auto"/>
        <w:ind w:left="9" w:right="26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农</w:t>
      </w:r>
      <w:r>
        <w:rPr>
          <w:rFonts w:ascii="仿宋" w:hAnsi="仿宋" w:eastAsia="仿宋" w:cs="仿宋"/>
          <w:spacing w:val="-1"/>
          <w:sz w:val="34"/>
          <w:szCs w:val="34"/>
        </w:rPr>
        <w:t>林水支出15万元，主要用于工资福利支出、商品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服务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出、对个人和家庭补助、项目支出。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6"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五、关于洛浦县恰尔巴格镇人民政府2022年一般</w:t>
      </w:r>
      <w:r>
        <w:rPr>
          <w:rFonts w:ascii="黑体" w:hAnsi="黑体" w:eastAsia="黑体" w:cs="黑体"/>
          <w:sz w:val="34"/>
          <w:szCs w:val="34"/>
        </w:rPr>
        <w:t xml:space="preserve">公共 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5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浦县恰尔巴格镇人民政府2022年一般公共预算拨款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合</w:t>
      </w:r>
      <w:r>
        <w:rPr>
          <w:rFonts w:ascii="仿宋" w:hAnsi="仿宋" w:eastAsia="仿宋" w:cs="仿宋"/>
          <w:spacing w:val="-6"/>
          <w:sz w:val="34"/>
          <w:szCs w:val="34"/>
        </w:rPr>
        <w:t>计7823.61万元，其中：</w:t>
      </w:r>
    </w:p>
    <w:p>
      <w:pPr>
        <w:spacing w:before="3" w:line="276" w:lineRule="auto"/>
        <w:ind w:left="15" w:right="2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支出6135.13万元，  比上年预算增加2407.69万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元，</w:t>
      </w:r>
      <w:r>
        <w:rPr>
          <w:rFonts w:ascii="仿宋" w:hAnsi="仿宋" w:eastAsia="仿宋" w:cs="仿宋"/>
          <w:spacing w:val="-8"/>
          <w:sz w:val="34"/>
          <w:szCs w:val="34"/>
        </w:rPr>
        <w:t xml:space="preserve">  增长64.59%。主要原因是：安排村级人员经费。</w:t>
      </w:r>
    </w:p>
    <w:p>
      <w:pPr>
        <w:spacing w:before="3" w:line="289" w:lineRule="auto"/>
        <w:ind w:left="15" w:right="265" w:firstLine="47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支出1688.48万元，  比上年预算增加1567.48万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元，</w:t>
      </w:r>
      <w:r>
        <w:rPr>
          <w:rFonts w:ascii="仿宋" w:hAnsi="仿宋" w:eastAsia="仿宋" w:cs="仿宋"/>
          <w:spacing w:val="-8"/>
          <w:sz w:val="34"/>
          <w:szCs w:val="34"/>
        </w:rPr>
        <w:t xml:space="preserve">  增长1295.44%。主要原因是：</w:t>
      </w:r>
      <w:r>
        <w:rPr>
          <w:rFonts w:hint="eastAsia" w:ascii="仿宋" w:hAnsi="仿宋" w:eastAsia="仿宋" w:cs="仿宋"/>
          <w:spacing w:val="-8"/>
          <w:sz w:val="34"/>
          <w:szCs w:val="34"/>
          <w:highlight w:val="none"/>
          <w:lang w:eastAsia="zh-CN"/>
        </w:rPr>
        <w:t>新增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项目支出增加。</w:t>
      </w:r>
    </w:p>
    <w:p>
      <w:pPr>
        <w:spacing w:before="153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1"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一般公共服务支出(类)7269.12万元，占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2.91%。</w:t>
      </w:r>
    </w:p>
    <w:p>
      <w:pPr>
        <w:spacing w:before="1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社会保障和就业支出(类)539.49万元，占</w:t>
      </w:r>
    </w:p>
    <w:p>
      <w:pPr>
        <w:spacing w:before="162" w:line="185" w:lineRule="auto"/>
        <w:ind w:left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.90%。</w:t>
      </w:r>
    </w:p>
    <w:p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70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3</w:t>
      </w:r>
      <w:r>
        <w:rPr>
          <w:rFonts w:ascii="仿宋" w:hAnsi="仿宋" w:eastAsia="仿宋" w:cs="仿宋"/>
          <w:spacing w:val="13"/>
          <w:sz w:val="34"/>
          <w:szCs w:val="34"/>
        </w:rPr>
        <w:t>. 农林水支出(类)15万元，占0.19%。</w:t>
      </w:r>
    </w:p>
    <w:p>
      <w:pPr>
        <w:spacing w:before="299" w:line="260" w:lineRule="auto"/>
        <w:ind w:left="502" w:right="111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52"/>
          <w:sz w:val="34"/>
          <w:szCs w:val="34"/>
        </w:rPr>
        <w:t>1</w:t>
      </w:r>
      <w:r>
        <w:rPr>
          <w:rFonts w:ascii="仿宋" w:hAnsi="仿宋" w:eastAsia="仿宋" w:cs="仿宋"/>
          <w:spacing w:val="38"/>
          <w:sz w:val="34"/>
          <w:szCs w:val="34"/>
        </w:rPr>
        <w:t>.农林水支出(类)农业(款)事业运行(项</w:t>
      </w:r>
    </w:p>
    <w:p>
      <w:pPr>
        <w:spacing w:before="62" w:line="277" w:lineRule="auto"/>
        <w:ind w:right="65" w:firstLine="3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):2022年预算数为15万元，比上年预算数减</w:t>
      </w:r>
      <w:r>
        <w:rPr>
          <w:rFonts w:ascii="仿宋" w:hAnsi="仿宋" w:eastAsia="仿宋" w:cs="仿宋"/>
          <w:sz w:val="34"/>
          <w:szCs w:val="34"/>
        </w:rPr>
        <w:t xml:space="preserve">少       </w:t>
      </w:r>
      <w:r>
        <w:rPr>
          <w:rFonts w:ascii="仿宋" w:hAnsi="仿宋" w:eastAsia="仿宋" w:cs="仿宋"/>
          <w:spacing w:val="-10"/>
          <w:sz w:val="34"/>
          <w:szCs w:val="34"/>
        </w:rPr>
        <w:t>650.5</w:t>
      </w:r>
      <w:r>
        <w:rPr>
          <w:rFonts w:ascii="仿宋" w:hAnsi="仿宋" w:eastAsia="仿宋" w:cs="仿宋"/>
          <w:spacing w:val="-5"/>
          <w:sz w:val="34"/>
          <w:szCs w:val="34"/>
        </w:rPr>
        <w:t>4万元，下降97.75%，主要原因是：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预算安排村级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人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员经费。</w:t>
      </w:r>
    </w:p>
    <w:p>
      <w:pPr>
        <w:spacing w:before="8" w:line="276" w:lineRule="auto"/>
        <w:ind w:left="4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0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20"/>
          <w:sz w:val="34"/>
          <w:szCs w:val="34"/>
        </w:rPr>
        <w:t>5</w:t>
      </w:r>
      <w:r>
        <w:rPr>
          <w:rFonts w:ascii="仿宋" w:hAnsi="仿宋" w:eastAsia="仿宋" w:cs="仿宋"/>
          <w:spacing w:val="-19"/>
          <w:sz w:val="34"/>
          <w:szCs w:val="34"/>
        </w:rPr>
        <w:t>7</w:t>
      </w:r>
      <w:r>
        <w:rPr>
          <w:rFonts w:ascii="仿宋" w:hAnsi="仿宋" w:eastAsia="仿宋" w:cs="仿宋"/>
          <w:spacing w:val="-10"/>
          <w:sz w:val="34"/>
          <w:szCs w:val="34"/>
        </w:rPr>
        <w:t>23.74万元，  比上年预算数增加3019.99万元，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111.70%，主要原因是：新招录人员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 xml:space="preserve">增加工资调整以及项 </w:t>
      </w:r>
      <w:r>
        <w:rPr>
          <w:rFonts w:ascii="仿宋" w:hAnsi="仿宋" w:eastAsia="仿宋" w:cs="仿宋"/>
          <w:spacing w:val="-9"/>
          <w:sz w:val="34"/>
          <w:szCs w:val="34"/>
        </w:rPr>
        <w:t>目支出增加。</w:t>
      </w:r>
    </w:p>
    <w:p>
      <w:pPr>
        <w:spacing w:before="6" w:line="276" w:lineRule="auto"/>
        <w:ind w:left="7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.一般公共服务支出(类)组织事务(款)其他组织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事务支出</w:t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4"/>
          <w:sz w:val="34"/>
          <w:szCs w:val="34"/>
        </w:rPr>
        <w:t>项):2022年预算数为1545.38万元，  比上年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算数增加1545.38万元，  增长100.00%，主要原因是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：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无。</w:t>
      </w:r>
    </w:p>
    <w:p>
      <w:pPr>
        <w:spacing w:before="9" w:line="276" w:lineRule="auto"/>
        <w:ind w:left="7" w:right="65" w:firstLine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):2022年预算数为359.66万元，  比</w:t>
      </w:r>
      <w:r>
        <w:rPr>
          <w:rFonts w:ascii="仿宋" w:hAnsi="仿宋" w:eastAsia="仿宋" w:cs="仿宋"/>
          <w:sz w:val="34"/>
          <w:szCs w:val="34"/>
        </w:rPr>
        <w:t xml:space="preserve">上年预算数增加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.41万元，  增长5.09%，主要原因是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：新招录人员增加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工资调整以及项目支出增加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>
      <w:pPr>
        <w:spacing w:before="9" w:line="281" w:lineRule="auto"/>
        <w:ind w:left="7" w:right="65" w:firstLine="47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5.社会保障和就业支出(类)行政事业</w:t>
      </w:r>
      <w:r>
        <w:rPr>
          <w:rFonts w:ascii="仿宋" w:hAnsi="仿宋" w:eastAsia="仿宋" w:cs="仿宋"/>
          <w:spacing w:val="14"/>
          <w:sz w:val="34"/>
          <w:szCs w:val="34"/>
        </w:rPr>
        <w:t>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算数为179.83万元，  比上年预算数增加42.93万元，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长31.36%，主要原因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是：新招录人员增加工资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调整以及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目支出增加。</w:t>
      </w:r>
    </w:p>
    <w:p>
      <w:pPr>
        <w:spacing w:before="153" w:line="277" w:lineRule="auto"/>
        <w:ind w:left="4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六、关于洛浦县恰尔巴格镇人民政府2022年一般公</w:t>
      </w:r>
      <w:r>
        <w:rPr>
          <w:rFonts w:ascii="黑体" w:hAnsi="黑体" w:eastAsia="黑体" w:cs="黑体"/>
          <w:sz w:val="34"/>
          <w:szCs w:val="34"/>
        </w:rPr>
        <w:t xml:space="preserve">共 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洛浦县恰尔巴格镇人民政府2022年一般公共预算基本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4" w:lineRule="auto"/>
        <w:ind w:left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6135.13万元，其中：</w:t>
      </w:r>
    </w:p>
    <w:p>
      <w:pPr>
        <w:spacing w:before="97" w:line="277" w:lineRule="auto"/>
        <w:ind w:left="3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员经费6089.85万元，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1" w:line="223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公用经费45.28万元，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七、关于洛浦县恰尔巴格镇</w:t>
      </w:r>
      <w:r>
        <w:rPr>
          <w:rFonts w:ascii="黑体" w:hAnsi="黑体" w:eastAsia="黑体" w:cs="黑体"/>
          <w:sz w:val="34"/>
          <w:szCs w:val="34"/>
        </w:rPr>
        <w:t xml:space="preserve">人民政府2022年一般公共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510" w:lineRule="exact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.项目名称：2022年村级运转经费。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依据：部门预算安排。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规模：409.5万元</w:t>
      </w:r>
    </w:p>
    <w:p>
      <w:pPr>
        <w:spacing w:before="101" w:line="277" w:lineRule="auto"/>
        <w:ind w:left="477" w:right="1500" w:firstLine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项目承担单位：洛浦县恰尔巴格镇各村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4"/>
          <w:sz w:val="34"/>
          <w:szCs w:val="34"/>
        </w:rPr>
        <w:t>资金分配情况：实际情况发放(39个村)</w:t>
      </w:r>
      <w:r>
        <w:rPr>
          <w:rFonts w:ascii="仿宋" w:hAnsi="仿宋" w:eastAsia="仿宋" w:cs="仿宋"/>
          <w:spacing w:val="1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资金执行时间：</w:t>
      </w:r>
      <w:r>
        <w:rPr>
          <w:rFonts w:ascii="仿宋" w:hAnsi="仿宋" w:eastAsia="仿宋" w:cs="仿宋"/>
          <w:spacing w:val="-2"/>
          <w:sz w:val="34"/>
          <w:szCs w:val="34"/>
        </w:rPr>
        <w:t>2022年1月-2022年12月。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2.项目名称：综站业务经费。</w:t>
      </w:r>
    </w:p>
    <w:p>
      <w:pPr>
        <w:spacing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立的政策依据：部门预算安排。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>
      <w:pPr>
        <w:spacing w:before="101" w:line="277" w:lineRule="auto"/>
        <w:ind w:left="500" w:right="116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单位：洛浦县恰尔巴格镇人民政府。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金分配情况：按季度执行。</w:t>
      </w:r>
    </w:p>
    <w:p>
      <w:pPr>
        <w:spacing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金执行时间：2022年1月-2022年12月。</w:t>
      </w:r>
    </w:p>
    <w:p>
      <w:pPr>
        <w:spacing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.项目名称：政府业务经费。</w:t>
      </w:r>
    </w:p>
    <w:p>
      <w:pPr>
        <w:spacing w:before="66"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立的政策依据：部门预算安排。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规模：127.30万元</w:t>
      </w:r>
    </w:p>
    <w:p>
      <w:pPr>
        <w:spacing w:before="102" w:line="277" w:lineRule="auto"/>
        <w:ind w:left="500" w:right="116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单位：洛浦县恰尔巴格镇人民政府。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金分配情况：按季度执行。</w:t>
      </w:r>
    </w:p>
    <w:p>
      <w:pPr>
        <w:spacing w:before="1" w:line="299" w:lineRule="auto"/>
        <w:ind w:left="471" w:right="820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4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间：2022年1月-2022年12月。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4"/>
          <w:sz w:val="34"/>
          <w:szCs w:val="34"/>
        </w:rPr>
        <w:t>4.项目名</w:t>
      </w:r>
      <w:r>
        <w:rPr>
          <w:rFonts w:ascii="仿宋" w:hAnsi="仿宋" w:eastAsia="仿宋" w:cs="仿宋"/>
          <w:spacing w:val="-2"/>
          <w:sz w:val="34"/>
          <w:szCs w:val="34"/>
        </w:rPr>
        <w:t>称：第32批第一期留疆战士垫付工资。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8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立的政策依据：部门预算安排。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预算安排规模：0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承担单位：洛浦县恰尔巴格镇人民政府。</w:t>
      </w:r>
    </w:p>
    <w:p>
      <w:pPr>
        <w:spacing w:before="103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金分配情况：按实际每月发放。</w:t>
      </w:r>
    </w:p>
    <w:p>
      <w:pPr>
        <w:spacing w:before="100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金执行时间：2022年2月-2022年12月。</w:t>
      </w:r>
    </w:p>
    <w:p>
      <w:pPr>
        <w:spacing w:before="103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补贴人数：1人。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</w:t>
      </w:r>
      <w:r>
        <w:rPr>
          <w:rFonts w:ascii="仿宋" w:hAnsi="仿宋" w:eastAsia="仿宋" w:cs="仿宋"/>
          <w:spacing w:val="-4"/>
          <w:sz w:val="34"/>
          <w:szCs w:val="34"/>
        </w:rPr>
        <w:t>标准：每月0.4万元。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</w:t>
      </w:r>
      <w:r>
        <w:rPr>
          <w:rFonts w:ascii="仿宋" w:hAnsi="仿宋" w:eastAsia="仿宋" w:cs="仿宋"/>
          <w:spacing w:val="-4"/>
          <w:sz w:val="34"/>
          <w:szCs w:val="34"/>
        </w:rPr>
        <w:t>贴范围：第32批第一期留疆战士。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贴方式：银行打卡。</w:t>
      </w:r>
    </w:p>
    <w:p>
      <w:pPr>
        <w:spacing w:before="104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</w:t>
      </w:r>
      <w:r>
        <w:rPr>
          <w:rFonts w:ascii="仿宋" w:hAnsi="仿宋" w:eastAsia="仿宋" w:cs="仿宋"/>
          <w:spacing w:val="-5"/>
          <w:sz w:val="34"/>
          <w:szCs w:val="34"/>
        </w:rPr>
        <w:t>放程序：确认，核实，发放。</w:t>
      </w:r>
    </w:p>
    <w:p>
      <w:pPr>
        <w:spacing w:before="100" w:line="277" w:lineRule="auto"/>
        <w:ind w:left="7" w:right="95" w:firstLine="495"/>
        <w:rPr>
          <w:rFonts w:ascii="仿宋" w:hAnsi="仿宋" w:eastAsia="仿宋" w:cs="仿宋"/>
          <w:spacing w:val="-8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受益人群和社会效益：第32批第</w:t>
      </w:r>
      <w:r>
        <w:rPr>
          <w:rFonts w:ascii="仿宋" w:hAnsi="仿宋" w:eastAsia="仿宋" w:cs="仿宋"/>
          <w:spacing w:val="-1"/>
          <w:sz w:val="34"/>
          <w:szCs w:val="34"/>
        </w:rPr>
        <w:t>一期留疆战士工作水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平</w:t>
      </w:r>
      <w:r>
        <w:rPr>
          <w:rFonts w:ascii="仿宋" w:hAnsi="仿宋" w:eastAsia="仿宋" w:cs="仿宋"/>
          <w:spacing w:val="-8"/>
          <w:sz w:val="34"/>
          <w:szCs w:val="34"/>
        </w:rPr>
        <w:t>明显提高。</w:t>
      </w:r>
    </w:p>
    <w:p>
      <w:pPr>
        <w:spacing w:before="100" w:line="277" w:lineRule="auto"/>
        <w:ind w:left="7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5.项目名称：三老人员生活补助1-12月。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立的政策依据：部门预算安排。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规模：263.39万元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承担单位：洛浦县恰尔巴格镇人民政府。</w:t>
      </w:r>
    </w:p>
    <w:p>
      <w:pPr>
        <w:spacing w:before="104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金分配情况：按实际每月发放。</w:t>
      </w:r>
    </w:p>
    <w:p>
      <w:pPr>
        <w:spacing w:before="100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金执行时间：2022年1月-2022年12月。</w:t>
      </w:r>
    </w:p>
    <w:p>
      <w:pPr>
        <w:spacing w:before="103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补贴人数：大于等于170人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贴标准：按实际确定。</w:t>
      </w:r>
    </w:p>
    <w:p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围：恰尔巴格镇三老人员。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贴方式：银行打卡。</w:t>
      </w:r>
    </w:p>
    <w:p>
      <w:pPr>
        <w:spacing w:before="103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</w:t>
      </w:r>
      <w:r>
        <w:rPr>
          <w:rFonts w:ascii="仿宋" w:hAnsi="仿宋" w:eastAsia="仿宋" w:cs="仿宋"/>
          <w:spacing w:val="-5"/>
          <w:sz w:val="34"/>
          <w:szCs w:val="34"/>
        </w:rPr>
        <w:t>放程序：确认，核实，发放。</w:t>
      </w:r>
    </w:p>
    <w:p>
      <w:pPr>
        <w:spacing w:before="100" w:line="277" w:lineRule="auto"/>
        <w:ind w:left="1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3"/>
          <w:sz w:val="34"/>
          <w:szCs w:val="34"/>
        </w:rPr>
        <w:t>社会效益：三老人员生活水平明显提高。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6.项目名称：洛浦县“三老”人</w:t>
      </w:r>
      <w:r>
        <w:rPr>
          <w:rFonts w:ascii="仿宋" w:hAnsi="仿宋" w:eastAsia="仿宋" w:cs="仿宋"/>
          <w:sz w:val="34"/>
          <w:szCs w:val="34"/>
        </w:rPr>
        <w:t xml:space="preserve">员生活补助及大病医疗 </w:t>
      </w:r>
      <w:r>
        <w:rPr>
          <w:rFonts w:ascii="仿宋" w:hAnsi="仿宋" w:eastAsia="仿宋" w:cs="仿宋"/>
          <w:spacing w:val="-12"/>
          <w:sz w:val="34"/>
          <w:szCs w:val="34"/>
        </w:rPr>
        <w:t>县</w:t>
      </w:r>
      <w:r>
        <w:rPr>
          <w:rFonts w:ascii="仿宋" w:hAnsi="仿宋" w:eastAsia="仿宋" w:cs="仿宋"/>
          <w:spacing w:val="-11"/>
          <w:sz w:val="34"/>
          <w:szCs w:val="34"/>
        </w:rPr>
        <w:t>配套。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立的政策依据：部门预算安排。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14.83万元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承担单位：洛浦县恰尔巴格镇人民政府。</w:t>
      </w:r>
    </w:p>
    <w:p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金分配情况：按实际每月发放。</w:t>
      </w:r>
    </w:p>
    <w:p>
      <w:pPr>
        <w:spacing w:before="100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金执行时间：2022年1月-2022年12月。</w:t>
      </w:r>
    </w:p>
    <w:p>
      <w:pPr>
        <w:spacing w:before="102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补贴人数：大于等于170人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贴标准：按实际确定。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</w:t>
      </w:r>
      <w:r>
        <w:rPr>
          <w:rFonts w:ascii="仿宋" w:hAnsi="仿宋" w:eastAsia="仿宋" w:cs="仿宋"/>
          <w:spacing w:val="-4"/>
          <w:sz w:val="34"/>
          <w:szCs w:val="34"/>
        </w:rPr>
        <w:t>范</w:t>
      </w:r>
      <w:r>
        <w:rPr>
          <w:rFonts w:ascii="仿宋" w:hAnsi="仿宋" w:eastAsia="仿宋" w:cs="仿宋"/>
          <w:spacing w:val="-3"/>
          <w:sz w:val="34"/>
          <w:szCs w:val="34"/>
        </w:rPr>
        <w:t>围：“三老”人员生活补助及大病医疗。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贴方式：银行打卡。</w:t>
      </w:r>
    </w:p>
    <w:p>
      <w:pPr>
        <w:spacing w:before="103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</w:t>
      </w:r>
      <w:r>
        <w:rPr>
          <w:rFonts w:ascii="仿宋" w:hAnsi="仿宋" w:eastAsia="仿宋" w:cs="仿宋"/>
          <w:spacing w:val="-5"/>
          <w:sz w:val="34"/>
          <w:szCs w:val="34"/>
        </w:rPr>
        <w:t>放程序：确认，核实，发放。</w:t>
      </w:r>
    </w:p>
    <w:p>
      <w:pPr>
        <w:spacing w:before="100" w:line="277" w:lineRule="auto"/>
        <w:ind w:left="1" w:right="65" w:firstLine="49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受益人群和社会效益：“三老”人员</w:t>
      </w:r>
      <w:r>
        <w:rPr>
          <w:rFonts w:ascii="仿宋" w:hAnsi="仿宋" w:eastAsia="仿宋" w:cs="仿宋"/>
          <w:spacing w:val="-1"/>
          <w:sz w:val="34"/>
          <w:szCs w:val="34"/>
        </w:rPr>
        <w:t>生活补助及大病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医疗明显提高。</w:t>
      </w:r>
    </w:p>
    <w:p>
      <w:pPr>
        <w:spacing w:before="100" w:line="277" w:lineRule="auto"/>
        <w:ind w:left="1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7.项目名称：洛浦县2022</w:t>
      </w:r>
      <w:r>
        <w:rPr>
          <w:rFonts w:ascii="仿宋" w:hAnsi="仿宋" w:eastAsia="仿宋" w:cs="仿宋"/>
          <w:sz w:val="34"/>
          <w:szCs w:val="34"/>
        </w:rPr>
        <w:t xml:space="preserve">年村干部(村 </w:t>
      </w:r>
      <w:r>
        <w:rPr>
          <w:rFonts w:ascii="仿宋" w:hAnsi="仿宋" w:eastAsia="仿宋" w:cs="仿宋"/>
          <w:spacing w:val="9"/>
          <w:sz w:val="34"/>
          <w:szCs w:val="34"/>
        </w:rPr>
        <w:t>民</w:t>
      </w:r>
      <w:r>
        <w:rPr>
          <w:rFonts w:ascii="仿宋" w:hAnsi="仿宋" w:eastAsia="仿宋" w:cs="仿宋"/>
          <w:spacing w:val="6"/>
          <w:sz w:val="34"/>
          <w:szCs w:val="34"/>
        </w:rPr>
        <w:t>小组长)工资报酬和到村任职国家公职人员补助县配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套。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立的政策依据：部门预算安排。</w:t>
      </w:r>
    </w:p>
    <w:p>
      <w:pPr>
        <w:spacing w:before="102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：857.66万元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承担单位：洛浦县恰尔巴格镇人民政府。</w:t>
      </w:r>
    </w:p>
    <w:p>
      <w:pPr>
        <w:spacing w:before="104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金分配情况：按实际每月发放。</w:t>
      </w:r>
    </w:p>
    <w:p>
      <w:pPr>
        <w:spacing w:before="100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金执行时间：2022年1月-2022年12月。</w:t>
      </w:r>
    </w:p>
    <w:p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4"/>
          <w:sz w:val="34"/>
          <w:szCs w:val="34"/>
        </w:rPr>
        <w:t>人数：大于等于590/人。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贴标准：实际确定。</w:t>
      </w:r>
    </w:p>
    <w:p>
      <w:pPr>
        <w:spacing w:before="102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补</w:t>
      </w:r>
      <w:r>
        <w:rPr>
          <w:rFonts w:ascii="仿宋" w:hAnsi="仿宋" w:eastAsia="仿宋" w:cs="仿宋"/>
          <w:spacing w:val="13"/>
          <w:sz w:val="34"/>
          <w:szCs w:val="34"/>
        </w:rPr>
        <w:t>贴范围：村干部(村民小组长)工资报酬和到村任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7"/>
          <w:sz w:val="34"/>
          <w:szCs w:val="34"/>
        </w:rPr>
        <w:t>国家公职人员。</w:t>
      </w:r>
    </w:p>
    <w:p>
      <w:pPr>
        <w:spacing w:before="1" w:line="220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贴方式：银行打卡。</w:t>
      </w:r>
    </w:p>
    <w:p>
      <w:pPr>
        <w:spacing w:before="104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</w:t>
      </w:r>
      <w:r>
        <w:rPr>
          <w:rFonts w:ascii="仿宋" w:hAnsi="仿宋" w:eastAsia="仿宋" w:cs="仿宋"/>
          <w:spacing w:val="-5"/>
          <w:sz w:val="34"/>
          <w:szCs w:val="34"/>
        </w:rPr>
        <w:t>放程序：确认，核实，发放。</w:t>
      </w:r>
    </w:p>
    <w:p>
      <w:pPr>
        <w:spacing w:before="100" w:line="289" w:lineRule="auto"/>
        <w:ind w:left="2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受</w:t>
      </w:r>
      <w:r>
        <w:rPr>
          <w:rFonts w:ascii="仿宋" w:hAnsi="仿宋" w:eastAsia="仿宋" w:cs="仿宋"/>
          <w:spacing w:val="13"/>
          <w:sz w:val="34"/>
          <w:szCs w:val="34"/>
        </w:rPr>
        <w:t>益人群和社会效益：村干部(村民小组长)工资报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酬和到村任职国家公职人员明显提高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6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八、关于洛浦县恰尔巴格镇人</w:t>
      </w:r>
      <w:r>
        <w:rPr>
          <w:rFonts w:ascii="黑体" w:hAnsi="黑体" w:eastAsia="黑体" w:cs="黑体"/>
          <w:sz w:val="34"/>
          <w:szCs w:val="34"/>
        </w:rPr>
        <w:t>民政府2022年一般公共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68" w:line="221" w:lineRule="auto"/>
        <w:ind w:left="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>
      <w:pPr>
        <w:spacing w:before="102" w:line="277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浦县恰尔巴格镇人民政府2022年一般公共预算“三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>
      <w:pPr>
        <w:spacing w:before="3" w:line="276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2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九、关于洛浦县恰尔巴格镇人民政府2022年政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>
      <w:pPr>
        <w:spacing w:before="4" w:line="285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浦县恰尔巴格镇人民政府2022年没有使用政府性基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金预算拨款安排的支出，政府性基金预算支出情况表</w:t>
      </w:r>
      <w:r>
        <w:rPr>
          <w:rFonts w:ascii="仿宋" w:hAnsi="仿宋" w:eastAsia="仿宋" w:cs="仿宋"/>
          <w:sz w:val="34"/>
          <w:szCs w:val="34"/>
        </w:rPr>
        <w:t xml:space="preserve">为 </w:t>
      </w:r>
      <w:r>
        <w:rPr>
          <w:rFonts w:ascii="仿宋" w:hAnsi="仿宋" w:eastAsia="仿宋" w:cs="仿宋"/>
          <w:spacing w:val="-16"/>
          <w:sz w:val="34"/>
          <w:szCs w:val="34"/>
        </w:rPr>
        <w:t>空</w:t>
      </w:r>
      <w:r>
        <w:rPr>
          <w:rFonts w:ascii="仿宋" w:hAnsi="仿宋" w:eastAsia="仿宋" w:cs="仿宋"/>
          <w:spacing w:val="-15"/>
          <w:sz w:val="34"/>
          <w:szCs w:val="34"/>
        </w:rPr>
        <w:t>表。</w:t>
      </w:r>
    </w:p>
    <w:p>
      <w:pPr>
        <w:spacing w:before="15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50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2022年，洛浦县恰尔巴格镇人民</w:t>
      </w:r>
      <w:r>
        <w:rPr>
          <w:rFonts w:ascii="仿宋" w:hAnsi="仿宋" w:eastAsia="仿宋" w:cs="仿宋"/>
          <w:sz w:val="34"/>
          <w:szCs w:val="34"/>
        </w:rPr>
        <w:t>政府本级及下属 0</w:t>
      </w:r>
    </w:p>
    <w:p>
      <w:pPr>
        <w:spacing w:before="102" w:line="291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政单位和 0 家事业单位的机关</w:t>
      </w:r>
      <w:r>
        <w:rPr>
          <w:rFonts w:ascii="仿宋" w:hAnsi="仿宋" w:eastAsia="仿宋" w:cs="仿宋"/>
          <w:spacing w:val="-1"/>
          <w:sz w:val="34"/>
          <w:szCs w:val="34"/>
        </w:rPr>
        <w:t>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算45.28万元，  比上年预算增加45.28万元，增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00.00%。主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要原因是无。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2022年，洛浦县恰尔巴格镇人民</w:t>
      </w:r>
      <w:r>
        <w:rPr>
          <w:rFonts w:ascii="仿宋" w:hAnsi="仿宋" w:eastAsia="仿宋" w:cs="仿宋"/>
          <w:sz w:val="34"/>
          <w:szCs w:val="34"/>
        </w:rPr>
        <w:t xml:space="preserve">政府政府采购预算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2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89" w:lineRule="auto"/>
        <w:ind w:left="7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截至2021年底，洛浦县恰尔巴格镇人民政府及下</w:t>
      </w:r>
      <w:r>
        <w:rPr>
          <w:rFonts w:ascii="仿宋" w:hAnsi="仿宋" w:eastAsia="仿宋" w:cs="仿宋"/>
          <w:sz w:val="34"/>
          <w:szCs w:val="34"/>
        </w:rPr>
        <w:t xml:space="preserve">属各 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1.房屋64</w:t>
      </w:r>
      <w:r>
        <w:rPr>
          <w:rFonts w:ascii="仿宋" w:hAnsi="仿宋" w:eastAsia="仿宋" w:cs="仿宋"/>
          <w:spacing w:val="-3"/>
          <w:sz w:val="34"/>
          <w:szCs w:val="34"/>
        </w:rPr>
        <w:t>7</w:t>
      </w:r>
      <w:r>
        <w:rPr>
          <w:rFonts w:ascii="仿宋" w:hAnsi="仿宋" w:eastAsia="仿宋" w:cs="仿宋"/>
          <w:spacing w:val="-2"/>
          <w:sz w:val="34"/>
          <w:szCs w:val="34"/>
        </w:rPr>
        <w:t>08.96平方米，价值1048.48万元。</w:t>
      </w:r>
    </w:p>
    <w:p>
      <w:pPr>
        <w:spacing w:before="62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2.车辆17辆，价值 67134</w:t>
      </w:r>
      <w:r>
        <w:rPr>
          <w:rFonts w:ascii="仿宋" w:hAnsi="仿宋" w:eastAsia="仿宋" w:cs="仿宋"/>
          <w:sz w:val="34"/>
          <w:szCs w:val="34"/>
        </w:rPr>
        <w:t xml:space="preserve">.50万元；其中：一般公务 </w:t>
      </w:r>
      <w:r>
        <w:rPr>
          <w:rFonts w:ascii="仿宋" w:hAnsi="仿宋" w:eastAsia="仿宋" w:cs="仿宋"/>
          <w:spacing w:val="-1"/>
          <w:sz w:val="34"/>
          <w:szCs w:val="34"/>
        </w:rPr>
        <w:t>用车10辆，价值 81.50万</w:t>
      </w:r>
      <w:r>
        <w:rPr>
          <w:rFonts w:ascii="仿宋" w:hAnsi="仿宋" w:eastAsia="仿宋" w:cs="仿宋"/>
          <w:sz w:val="34"/>
          <w:szCs w:val="34"/>
        </w:rPr>
        <w:t xml:space="preserve">元；执法执勤用车0辆，价值 </w:t>
      </w:r>
      <w:r>
        <w:rPr>
          <w:rFonts w:ascii="仿宋" w:hAnsi="仿宋" w:eastAsia="仿宋" w:cs="仿宋"/>
          <w:spacing w:val="-4"/>
          <w:sz w:val="34"/>
          <w:szCs w:val="34"/>
        </w:rPr>
        <w:t>0万元；其</w:t>
      </w:r>
      <w:r>
        <w:rPr>
          <w:rFonts w:ascii="仿宋" w:hAnsi="仿宋" w:eastAsia="仿宋" w:cs="仿宋"/>
          <w:spacing w:val="-2"/>
          <w:sz w:val="34"/>
          <w:szCs w:val="34"/>
        </w:rPr>
        <w:t>他车辆 7辆，价值67053万元。</w:t>
      </w:r>
    </w:p>
    <w:p>
      <w:pPr>
        <w:spacing w:before="2" w:line="225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>
      <w:pPr>
        <w:spacing w:before="94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7个 </w:t>
      </w: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1688.48万元。具体情况见下表(按项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县恰尔巴格镇人民政府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3" w:lineRule="auto"/>
              <w:ind w:left="9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政府业务经费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27.29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27.29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项目本年度计划投资127.29万元，主要用途如下：</w:t>
            </w:r>
          </w:p>
          <w:p>
            <w:pPr>
              <w:spacing w:line="184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1.解决70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人的就餐问题，保障7辆车的正常运行；</w:t>
            </w:r>
          </w:p>
          <w:p>
            <w:pPr>
              <w:spacing w:line="184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保障全镇办公人员正常办公；</w:t>
            </w:r>
          </w:p>
          <w:p>
            <w:pPr>
              <w:spacing w:line="184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3.确保各项工作目标任务圆满完成；</w:t>
            </w:r>
          </w:p>
          <w:p>
            <w:pPr>
              <w:spacing w:before="1" w:line="204" w:lineRule="auto"/>
              <w:ind w:left="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4.加强综合治理，维护社会稳定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保障大食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堂就餐人数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0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费控制率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完成及时率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各项任务按期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项目开始时间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44562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项目结束时间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4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41" w:lineRule="auto"/>
              <w:ind w:left="5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=127.29万元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食补助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9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水电费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8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车辆运行费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他运行费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5.95万元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位正常运转率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人居环境改善情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一步改善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县恰尔巴格镇人民政府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3" w:lineRule="auto"/>
              <w:ind w:left="9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站业务经费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5" w:lineRule="auto"/>
              <w:ind w:left="61" w:right="1014" w:firstLine="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该项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本年度计划投资15万元，主要用途如下：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.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保障各站50名工作人正常办公，保障各站所需10万吨水，10万度电问题；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.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保障全镇办公人员正常办公；</w:t>
            </w:r>
          </w:p>
          <w:p>
            <w:pPr>
              <w:spacing w:line="194" w:lineRule="auto"/>
              <w:ind w:left="6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3.确保各项工作目标任务圆满完成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；</w:t>
            </w:r>
          </w:p>
          <w:p>
            <w:pPr>
              <w:spacing w:line="220" w:lineRule="auto"/>
              <w:ind w:left="5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4.加强综合治理，维护社会稳定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8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6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10万吨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电量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10万度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费控制率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完成及时率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各项任务按期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项目开始时间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44562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项目结束时间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4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6" w:lineRule="auto"/>
              <w:ind w:left="7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=15万元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19" w:lineRule="auto"/>
              <w:ind w:left="17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日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常业务运转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5.8万元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电费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3.2万元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常办业务需要费用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提高基层业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位正常运转率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人居环境改善情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一步改善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浦县恰尔巴格镇镇人民政府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4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三老人员生活补助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>-1-12月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00" w:lineRule="auto"/>
              <w:ind w:left="189" w:right="78" w:hanging="1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263.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元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00" w:lineRule="auto"/>
              <w:ind w:left="192" w:right="74" w:hanging="1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263.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元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78" w:right="170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将1379940元费用切实按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照三老人员生活补助-1-12月项目资金使用要求发放给98人群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可解决三老人员日常生活等问题。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≥170人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9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老人员生活补助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263.39万元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2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次发放(补助)资金数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/>
              <w:ind w:left="4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≤20.78万元/月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补助人群生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活改善情况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巩固村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干部工资成果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县恰尔巴格镇人民政府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第32批第一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期留疆战士垫付工资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第32批第一期留疆</w:t>
            </w:r>
            <w:r>
              <w:rPr>
                <w:rFonts w:ascii="仿宋" w:hAnsi="仿宋" w:eastAsia="仿宋" w:cs="仿宋"/>
                <w:sz w:val="20"/>
                <w:szCs w:val="20"/>
              </w:rPr>
              <w:t>战士垫付工资，每月4000，总垫付工资8000.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0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2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次发放(补助)资金数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4000元/月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放总金额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，=8000元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补助人群生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活改善情况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巩固村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干部工资成果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浦县恰尔巴格镇镇人民政府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540" w:right="121" w:hanging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浦县洛浦县“三老”人员生活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补助及大病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医疗县配套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00" w:lineRule="auto"/>
              <w:ind w:left="189" w:right="128" w:hanging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4.83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元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00" w:lineRule="auto"/>
              <w:ind w:left="191" w:right="124" w:hanging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4.83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元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将9.36万元费用切实按照洛浦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县“三老”人员生活补助及大病医疗县配套项目资金使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用，可解决“三老”人员生活补助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及大病医疗等问题。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7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’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=170人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3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放生活(补助)标准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‘=50元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大病医疗补助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7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’=10元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三老”人员生活补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助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7" w:lineRule="auto"/>
              <w:ind w:left="5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，=1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.83万元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2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次发放(补助)资金数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7" w:lineRule="auto"/>
              <w:ind w:left="6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，=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.17万元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补助人群生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活改善情况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2" w:lineRule="auto"/>
              <w:ind w:left="5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巩固三老人员生活补助及大病</w:t>
            </w:r>
            <w:r>
              <w:rPr>
                <w:rFonts w:ascii="仿宋" w:hAnsi="仿宋" w:eastAsia="仿宋" w:cs="仿宋"/>
                <w:sz w:val="20"/>
                <w:szCs w:val="20"/>
              </w:rPr>
              <w:t>医疗成果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县恰尔巴格镇人民政府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19" w:lineRule="auto"/>
              <w:ind w:left="6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2022年村级运转</w:t>
            </w:r>
            <w:r>
              <w:rPr>
                <w:rFonts w:ascii="仿宋" w:hAnsi="仿宋" w:eastAsia="仿宋" w:cs="仿宋"/>
                <w:sz w:val="20"/>
                <w:szCs w:val="20"/>
              </w:rPr>
              <w:t>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409.5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409.5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本项目主要实施内容为：保障村级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正常运转村数39村，保障人员人数大约1000人，保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障发放率达到100%，个人保障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发放及时率达到100%，各项任务完成及时率达到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100%，各项任务按期率达到1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00%，资金发放及时率达到100%，项目开始时间2022年1月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1日，结束时间2022年12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月31日，项目总到位资金达到409.5万元，通过实施本项目可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保障困难群众基本生活需求有效保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障，单位正常运转率明显提高，村委会和人居环境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改善情况进一步改善，保障辖区居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民合法权益长期，工作人员满意度达到95%，受益群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众满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意度达到95%。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19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级正常运转村数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8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‘=39村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保障人员人数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障发放率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个人保障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发放及时率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完成及时率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各项任务按期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项目开始时间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44562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项目结束时间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4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41" w:lineRule="auto"/>
              <w:ind w:left="5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409.5万元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0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村发放补助标准(元/村)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41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.5万元/村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障困难群众基本生活需求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位正常运转率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0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村委会和人居环境改善情况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一步改善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区居民合法权益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1" w:line="191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hint="eastAsia" w:ascii="黑体" w:hAnsi="黑体" w:eastAsia="黑体" w:cs="黑体"/>
          <w:spacing w:val="33"/>
          <w:sz w:val="34"/>
          <w:szCs w:val="34"/>
          <w:lang w:eastAsia="zh-CN"/>
        </w:rPr>
      </w:pPr>
      <w:r>
        <w:rPr>
          <w:rFonts w:hint="eastAsia" w:ascii="黑体" w:hAnsi="黑体" w:eastAsia="黑体" w:cs="黑体"/>
          <w:spacing w:val="33"/>
          <w:sz w:val="34"/>
          <w:szCs w:val="34"/>
          <w:lang w:eastAsia="zh-CN"/>
        </w:rPr>
        <w:object>
          <v:shape id="_x0000_i1025" o:spt="75" type="#_x0000_t75" style="height:538.05pt;width:460.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12" ShapeID="_x0000_i1025" DrawAspect="Content" ObjectID="_1468075725" r:id="rId6">
            <o:LockedField>false</o:LockedField>
          </o:OLEObject>
        </w:object>
      </w: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6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浦县恰尔巴格镇人民政府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08914EB0"/>
    <w:rsid w:val="0FFB6548"/>
    <w:rsid w:val="10B864B3"/>
    <w:rsid w:val="12E06471"/>
    <w:rsid w:val="143D3F9D"/>
    <w:rsid w:val="1450400F"/>
    <w:rsid w:val="1C1B5B2F"/>
    <w:rsid w:val="1DC401E2"/>
    <w:rsid w:val="1E7A533E"/>
    <w:rsid w:val="276201AE"/>
    <w:rsid w:val="28D85E39"/>
    <w:rsid w:val="2AAB7E60"/>
    <w:rsid w:val="2AB306C8"/>
    <w:rsid w:val="3EE979F0"/>
    <w:rsid w:val="4E101879"/>
    <w:rsid w:val="50F06ABF"/>
    <w:rsid w:val="51E95EF4"/>
    <w:rsid w:val="557D5A89"/>
    <w:rsid w:val="55C40DC1"/>
    <w:rsid w:val="5BB2344C"/>
    <w:rsid w:val="5DAF4324"/>
    <w:rsid w:val="5FC159EE"/>
    <w:rsid w:val="622663B7"/>
    <w:rsid w:val="63792135"/>
    <w:rsid w:val="64075850"/>
    <w:rsid w:val="64F67157"/>
    <w:rsid w:val="6A0B3B43"/>
    <w:rsid w:val="6CBB384A"/>
    <w:rsid w:val="70A222D0"/>
    <w:rsid w:val="77B60B93"/>
    <w:rsid w:val="7E8823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10398</Words>
  <Characters>12404</Characters>
  <TotalTime>27</TotalTime>
  <ScaleCrop>false</ScaleCrop>
  <LinksUpToDate>false</LinksUpToDate>
  <CharactersWithSpaces>13154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Administrator</dc:creator>
  <cp:lastModifiedBy>Administrator</cp:lastModifiedBy>
  <dcterms:modified xsi:type="dcterms:W3CDTF">2022-08-17T10:56:02Z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2022-07-31T12:08:29Z</vt:filetime>
  </property>
  <property fmtid="{D5CDD505-2E9C-101B-9397-08002B2CF9AE}" pid="4" name="KSOProductBuildVer">
    <vt:lpwstr>2052-11.1.0.11744</vt:lpwstr>
  </property>
  <property fmtid="{D5CDD505-2E9C-101B-9397-08002B2CF9AE}" pid="5" name="ICV">
    <vt:lpwstr>7959DD070D2E436A932DF1EF89F702B4</vt:lpwstr>
  </property>
</Properties>
</file>