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8" w:right="1195" w:hanging="84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洛</w:t>
      </w:r>
      <w:r>
        <w:rPr>
          <w:rFonts w:ascii="黑体" w:hAnsi="黑体" w:eastAsia="黑体" w:cs="黑体"/>
          <w:spacing w:val="-1"/>
          <w:sz w:val="42"/>
          <w:szCs w:val="42"/>
        </w:rPr>
        <w:t>浦县农村合作经济发展中心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2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5" w:right="605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洛浦县农村合作经济</w:t>
      </w:r>
      <w:r>
        <w:rPr>
          <w:rFonts w:ascii="黑体" w:hAnsi="黑体" w:eastAsia="黑体" w:cs="黑体"/>
          <w:sz w:val="34"/>
          <w:szCs w:val="34"/>
        </w:rPr>
        <w:t xml:space="preserve">发展中心单位概况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于洛浦县农村合作经济发展中心2022年收支预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3" w:line="276" w:lineRule="auto"/>
        <w:ind w:left="1"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二、关于洛浦县农村</w:t>
      </w:r>
      <w:r>
        <w:rPr>
          <w:rFonts w:ascii="仿宋" w:hAnsi="仿宋" w:eastAsia="仿宋" w:cs="仿宋"/>
          <w:spacing w:val="-1"/>
          <w:sz w:val="34"/>
          <w:szCs w:val="34"/>
        </w:rPr>
        <w:t>合作经济发展中心2022年收入预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算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before="4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农村合作经济发展中心2022年支出预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算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>
      <w:pPr>
        <w:spacing w:before="3" w:line="276" w:lineRule="auto"/>
        <w:ind w:right="95" w:firstLine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农村合作经济发展中心2022年财政拨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款收支预算情况的</w:t>
      </w:r>
      <w:r>
        <w:rPr>
          <w:rFonts w:ascii="仿宋" w:hAnsi="仿宋" w:eastAsia="仿宋" w:cs="仿宋"/>
          <w:spacing w:val="-1"/>
          <w:sz w:val="34"/>
          <w:szCs w:val="34"/>
        </w:rPr>
        <w:t>总体说明</w:t>
      </w:r>
    </w:p>
    <w:p>
      <w:pPr>
        <w:spacing w:before="3" w:line="276" w:lineRule="auto"/>
        <w:ind w:left="10" w:right="9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于洛浦县农村合作经济发展中心2022年一般公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共预算当</w:t>
      </w:r>
      <w:r>
        <w:rPr>
          <w:rFonts w:ascii="仿宋" w:hAnsi="仿宋" w:eastAsia="仿宋" w:cs="仿宋"/>
          <w:spacing w:val="-2"/>
          <w:sz w:val="34"/>
          <w:szCs w:val="34"/>
        </w:rPr>
        <w:t>年拨款情况说明</w:t>
      </w:r>
    </w:p>
    <w:p>
      <w:pPr>
        <w:spacing w:before="4" w:line="288" w:lineRule="auto"/>
        <w:ind w:left="10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、关于洛浦县农村合作经济发展中心2022年一般公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共预算基</w:t>
      </w:r>
      <w:r>
        <w:rPr>
          <w:rFonts w:ascii="仿宋" w:hAnsi="仿宋" w:eastAsia="仿宋" w:cs="仿宋"/>
          <w:spacing w:val="-2"/>
          <w:sz w:val="34"/>
          <w:szCs w:val="34"/>
        </w:rPr>
        <w:t>本支出情况说明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69" w:line="277" w:lineRule="auto"/>
        <w:ind w:left="9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浦县农村合作经济发展中心2022年一般公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共预算项</w:t>
      </w:r>
      <w:r>
        <w:rPr>
          <w:rFonts w:ascii="仿宋" w:hAnsi="仿宋" w:eastAsia="仿宋" w:cs="仿宋"/>
          <w:spacing w:val="-2"/>
          <w:sz w:val="34"/>
          <w:szCs w:val="34"/>
        </w:rPr>
        <w:t>目支出情况说明</w:t>
      </w:r>
    </w:p>
    <w:p>
      <w:pPr>
        <w:spacing w:before="3" w:line="276" w:lineRule="auto"/>
        <w:ind w:left="9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八、关于洛浦县农村合作经济发展中心2022年</w:t>
      </w:r>
      <w:r>
        <w:rPr>
          <w:rFonts w:ascii="仿宋" w:hAnsi="仿宋" w:eastAsia="仿宋" w:cs="仿宋"/>
          <w:sz w:val="34"/>
          <w:szCs w:val="34"/>
        </w:rPr>
        <w:t xml:space="preserve">一般公 </w:t>
      </w:r>
      <w:r>
        <w:rPr>
          <w:rFonts w:ascii="仿宋" w:hAnsi="仿宋" w:eastAsia="仿宋" w:cs="仿宋"/>
          <w:spacing w:val="-2"/>
          <w:sz w:val="34"/>
          <w:szCs w:val="34"/>
        </w:rPr>
        <w:t>共预算“三公”经费预算情况说明</w:t>
      </w:r>
    </w:p>
    <w:p>
      <w:pPr>
        <w:spacing w:before="3" w:line="276" w:lineRule="auto"/>
        <w:ind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九、关于洛浦县农村合</w:t>
      </w:r>
      <w:r>
        <w:rPr>
          <w:rFonts w:ascii="仿宋" w:hAnsi="仿宋" w:eastAsia="仿宋" w:cs="仿宋"/>
          <w:spacing w:val="-1"/>
          <w:sz w:val="34"/>
          <w:szCs w:val="34"/>
        </w:rPr>
        <w:t>作经济发展中心2022年政府性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基</w:t>
      </w:r>
      <w:r>
        <w:rPr>
          <w:rFonts w:ascii="仿宋" w:hAnsi="仿宋" w:eastAsia="仿宋" w:cs="仿宋"/>
          <w:spacing w:val="-2"/>
          <w:sz w:val="34"/>
          <w:szCs w:val="34"/>
        </w:rPr>
        <w:t>金预算拨款情况说明</w:t>
      </w:r>
    </w:p>
    <w:p>
      <w:pPr>
        <w:spacing w:line="7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>
      <w:pPr>
        <w:spacing w:before="86" w:line="289" w:lineRule="auto"/>
        <w:ind w:left="3590" w:right="40" w:hanging="301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洛浦县农村合作经济发展中</w:t>
      </w:r>
      <w:r>
        <w:rPr>
          <w:rFonts w:ascii="黑体" w:hAnsi="黑体" w:eastAsia="黑体" w:cs="黑体"/>
          <w:sz w:val="42"/>
          <w:szCs w:val="42"/>
        </w:rPr>
        <w:t xml:space="preserve">心单 </w:t>
      </w:r>
      <w:r>
        <w:rPr>
          <w:rFonts w:ascii="黑体" w:hAnsi="黑体" w:eastAsia="黑体" w:cs="黑体"/>
          <w:spacing w:val="-3"/>
          <w:sz w:val="42"/>
          <w:szCs w:val="42"/>
        </w:rPr>
        <w:t>位概况</w:t>
      </w:r>
    </w:p>
    <w:p>
      <w:pPr>
        <w:spacing w:before="93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99" w:line="279" w:lineRule="auto"/>
        <w:ind w:right="23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负责洛浦县农村土地承</w:t>
      </w:r>
      <w:r>
        <w:rPr>
          <w:rFonts w:ascii="仿宋" w:hAnsi="仿宋" w:eastAsia="仿宋" w:cs="仿宋"/>
          <w:spacing w:val="-1"/>
          <w:sz w:val="34"/>
          <w:szCs w:val="34"/>
        </w:rPr>
        <w:t>包经营权流转的指导和服务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；负责农村产权制度改革后股份经济合作社的指导，</w:t>
      </w:r>
      <w:r>
        <w:rPr>
          <w:rFonts w:ascii="仿宋" w:hAnsi="仿宋" w:eastAsia="仿宋" w:cs="仿宋"/>
          <w:spacing w:val="-1"/>
          <w:sz w:val="34"/>
          <w:szCs w:val="34"/>
        </w:rPr>
        <w:t>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村集体经济组织登记赋码和规范化建设；组织开展</w:t>
      </w:r>
      <w:r>
        <w:rPr>
          <w:rFonts w:ascii="仿宋" w:hAnsi="仿宋" w:eastAsia="仿宋" w:cs="仿宋"/>
          <w:sz w:val="34"/>
          <w:szCs w:val="34"/>
        </w:rPr>
        <w:t xml:space="preserve">农村 </w:t>
      </w:r>
      <w:r>
        <w:rPr>
          <w:rFonts w:ascii="仿宋" w:hAnsi="仿宋" w:eastAsia="仿宋" w:cs="仿宋"/>
          <w:spacing w:val="-1"/>
          <w:sz w:val="34"/>
          <w:szCs w:val="34"/>
        </w:rPr>
        <w:t>经济财务会计业务指导、农村集体经济审计；指导</w:t>
      </w:r>
      <w:r>
        <w:rPr>
          <w:rFonts w:ascii="仿宋" w:hAnsi="仿宋" w:eastAsia="仿宋" w:cs="仿宋"/>
          <w:sz w:val="34"/>
          <w:szCs w:val="34"/>
        </w:rPr>
        <w:t xml:space="preserve">农民 </w:t>
      </w:r>
      <w:r>
        <w:rPr>
          <w:rFonts w:ascii="仿宋" w:hAnsi="仿宋" w:eastAsia="仿宋" w:cs="仿宋"/>
          <w:spacing w:val="-1"/>
          <w:sz w:val="34"/>
          <w:szCs w:val="34"/>
        </w:rPr>
        <w:t>专业合作社、家庭农场规范建立、运作及人才培育</w:t>
      </w:r>
      <w:r>
        <w:rPr>
          <w:rFonts w:ascii="仿宋" w:hAnsi="仿宋" w:eastAsia="仿宋" w:cs="仿宋"/>
          <w:sz w:val="34"/>
          <w:szCs w:val="34"/>
        </w:rPr>
        <w:t xml:space="preserve">，组 </w:t>
      </w:r>
      <w:r>
        <w:rPr>
          <w:rFonts w:ascii="仿宋" w:hAnsi="仿宋" w:eastAsia="仿宋" w:cs="仿宋"/>
          <w:spacing w:val="-1"/>
          <w:sz w:val="34"/>
          <w:szCs w:val="34"/>
        </w:rPr>
        <w:t>织开展示范性农民专业合作社、家庭农场评定和监</w:t>
      </w:r>
      <w:r>
        <w:rPr>
          <w:rFonts w:ascii="仿宋" w:hAnsi="仿宋" w:eastAsia="仿宋" w:cs="仿宋"/>
          <w:sz w:val="34"/>
          <w:szCs w:val="34"/>
        </w:rPr>
        <w:t xml:space="preserve">测  </w:t>
      </w:r>
      <w:r>
        <w:rPr>
          <w:rFonts w:ascii="仿宋" w:hAnsi="仿宋" w:eastAsia="仿宋" w:cs="仿宋"/>
          <w:spacing w:val="-2"/>
          <w:sz w:val="34"/>
          <w:szCs w:val="34"/>
        </w:rPr>
        <w:t>；指导农业社会化服务体系建设和农业生产性服务组</w:t>
      </w:r>
      <w:r>
        <w:rPr>
          <w:rFonts w:ascii="仿宋" w:hAnsi="仿宋" w:eastAsia="仿宋" w:cs="仿宋"/>
          <w:spacing w:val="-1"/>
          <w:sz w:val="34"/>
          <w:szCs w:val="34"/>
        </w:rPr>
        <w:t>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规范发展；承担农村经营管理信息化平台建设和运</w:t>
      </w:r>
      <w:r>
        <w:rPr>
          <w:rFonts w:ascii="仿宋" w:hAnsi="仿宋" w:eastAsia="仿宋" w:cs="仿宋"/>
          <w:sz w:val="34"/>
          <w:szCs w:val="34"/>
        </w:rPr>
        <w:t xml:space="preserve">行维 </w:t>
      </w:r>
      <w:r>
        <w:rPr>
          <w:rFonts w:ascii="仿宋" w:hAnsi="仿宋" w:eastAsia="仿宋" w:cs="仿宋"/>
          <w:spacing w:val="-1"/>
          <w:sz w:val="34"/>
          <w:szCs w:val="34"/>
        </w:rPr>
        <w:t>护；开展农村经营管理情况统计；参与组织实施农</w:t>
      </w:r>
      <w:r>
        <w:rPr>
          <w:rFonts w:ascii="仿宋" w:hAnsi="仿宋" w:eastAsia="仿宋" w:cs="仿宋"/>
          <w:sz w:val="34"/>
          <w:szCs w:val="34"/>
        </w:rPr>
        <w:t xml:space="preserve">村合 </w:t>
      </w:r>
      <w:r>
        <w:rPr>
          <w:rFonts w:ascii="仿宋" w:hAnsi="仿宋" w:eastAsia="仿宋" w:cs="仿宋"/>
          <w:spacing w:val="-1"/>
          <w:sz w:val="34"/>
          <w:szCs w:val="34"/>
        </w:rPr>
        <w:t>作经济发展相关业务培训工作；完成上级主管部门</w:t>
      </w:r>
      <w:r>
        <w:rPr>
          <w:rFonts w:ascii="仿宋" w:hAnsi="仿宋" w:eastAsia="仿宋" w:cs="仿宋"/>
          <w:sz w:val="34"/>
          <w:szCs w:val="34"/>
        </w:rPr>
        <w:t xml:space="preserve">交办 </w:t>
      </w:r>
      <w:r>
        <w:rPr>
          <w:rFonts w:ascii="仿宋" w:hAnsi="仿宋" w:eastAsia="仿宋" w:cs="仿宋"/>
          <w:spacing w:val="-11"/>
          <w:sz w:val="34"/>
          <w:szCs w:val="34"/>
        </w:rPr>
        <w:t>的</w:t>
      </w:r>
      <w:r>
        <w:rPr>
          <w:rFonts w:ascii="仿宋" w:hAnsi="仿宋" w:eastAsia="仿宋" w:cs="仿宋"/>
          <w:spacing w:val="-9"/>
          <w:sz w:val="34"/>
          <w:szCs w:val="34"/>
        </w:rPr>
        <w:t>其他工作。</w:t>
      </w:r>
    </w:p>
    <w:p>
      <w:pPr>
        <w:spacing w:before="158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2" w:line="277" w:lineRule="auto"/>
        <w:ind w:left="25" w:right="43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洛浦县农</w:t>
      </w:r>
      <w:r>
        <w:rPr>
          <w:rFonts w:ascii="仿宋" w:hAnsi="仿宋" w:eastAsia="仿宋" w:cs="仿宋"/>
          <w:spacing w:val="-1"/>
          <w:sz w:val="34"/>
          <w:szCs w:val="34"/>
        </w:rPr>
        <w:t>村合作经济发展中心单位无下属预算单位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下设0个处室，分别是：无。</w:t>
      </w:r>
    </w:p>
    <w:p>
      <w:pPr>
        <w:spacing w:before="3" w:line="284" w:lineRule="auto"/>
        <w:ind w:left="6" w:right="23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农村合作经济发展中心单位编制数7人，实有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人</w:t>
      </w:r>
      <w:r>
        <w:rPr>
          <w:rFonts w:ascii="仿宋" w:hAnsi="仿宋" w:eastAsia="仿宋" w:cs="仿宋"/>
          <w:spacing w:val="-1"/>
          <w:sz w:val="34"/>
          <w:szCs w:val="34"/>
        </w:rPr>
        <w:t>数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1</w:t>
      </w:r>
      <w:r>
        <w:rPr>
          <w:rFonts w:ascii="仿宋" w:hAnsi="仿宋" w:eastAsia="仿宋" w:cs="仿宋"/>
          <w:spacing w:val="-1"/>
          <w:sz w:val="34"/>
          <w:szCs w:val="34"/>
        </w:rPr>
        <w:t>7人，其中：在职7人，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减少1</w:t>
      </w:r>
      <w:r>
        <w:rPr>
          <w:rFonts w:ascii="仿宋" w:hAnsi="仿宋" w:eastAsia="仿宋" w:cs="仿宋"/>
          <w:spacing w:val="-1"/>
          <w:sz w:val="34"/>
          <w:szCs w:val="34"/>
        </w:rPr>
        <w:t>人；退休10人，减少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1人；</w:t>
      </w:r>
      <w:r>
        <w:rPr>
          <w:rFonts w:ascii="仿宋" w:hAnsi="仿宋" w:eastAsia="仿宋" w:cs="仿宋"/>
          <w:spacing w:val="-4"/>
          <w:sz w:val="34"/>
          <w:szCs w:val="34"/>
        </w:rPr>
        <w:t>离休10人，增加0人。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编制单位：洛浦县农村合作经济</w:t>
      </w:r>
      <w:r>
        <w:rPr>
          <w:rFonts w:ascii="仿宋" w:hAnsi="仿宋" w:eastAsia="仿宋" w:cs="仿宋"/>
          <w:sz w:val="20"/>
          <w:szCs w:val="20"/>
        </w:rPr>
        <w:t>发展中心</w:t>
      </w:r>
    </w:p>
    <w:p>
      <w:pPr>
        <w:spacing w:line="88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5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63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编制单位：洛浦县农村合作经济</w:t>
      </w:r>
      <w:r>
        <w:rPr>
          <w:rFonts w:ascii="仿宋" w:hAnsi="仿宋" w:eastAsia="仿宋" w:cs="仿宋"/>
          <w:sz w:val="20"/>
          <w:szCs w:val="20"/>
        </w:rPr>
        <w:t>发展中心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8.95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8.95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8.95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8.95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2.63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2.63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编制单位：洛浦县农村合作经济</w:t>
      </w:r>
      <w:r>
        <w:rPr>
          <w:rFonts w:ascii="仿宋" w:hAnsi="仿宋" w:eastAsia="仿宋" w:cs="仿宋"/>
          <w:sz w:val="20"/>
          <w:szCs w:val="20"/>
        </w:rPr>
        <w:t>发展中心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8.95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8.95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2.63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2.63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44.05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44.05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44.05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编制单位：洛浦县农村合作经济</w:t>
      </w:r>
      <w:r>
        <w:rPr>
          <w:rFonts w:ascii="仿宋" w:hAnsi="仿宋" w:eastAsia="仿宋" w:cs="仿宋"/>
          <w:sz w:val="20"/>
          <w:szCs w:val="20"/>
        </w:rPr>
        <w:t>发展中心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37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7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2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8.95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21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8.95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44.05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44.05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7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63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编制单位：洛浦县农村合作经济</w:t>
      </w:r>
      <w:r>
        <w:rPr>
          <w:rFonts w:ascii="仿宋" w:hAnsi="仿宋" w:eastAsia="仿宋" w:cs="仿宋"/>
          <w:sz w:val="20"/>
          <w:szCs w:val="20"/>
        </w:rPr>
        <w:t>发展中心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8.95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8.95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2.63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2.63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44.05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44.05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44.05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编制单位：洛浦县农村合作经济</w:t>
      </w:r>
      <w:r>
        <w:rPr>
          <w:rFonts w:ascii="仿宋" w:hAnsi="仿宋" w:eastAsia="仿宋" w:cs="仿宋"/>
          <w:sz w:val="20"/>
          <w:szCs w:val="20"/>
        </w:rPr>
        <w:t>发展中心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36.69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36.69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28.9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28.9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.46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.46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2.63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2.63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13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13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2.64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2.64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47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47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6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2.99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63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22.4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9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22.4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60.01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2.99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编制单位：洛浦县农村合作经济</w:t>
      </w:r>
      <w:r>
        <w:rPr>
          <w:rFonts w:ascii="仿宋" w:hAnsi="仿宋" w:eastAsia="仿宋" w:cs="仿宋"/>
          <w:sz w:val="20"/>
          <w:szCs w:val="20"/>
        </w:rPr>
        <w:t>发展中心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洛浦县农村合作经济发展中心20</w:t>
      </w:r>
      <w:r>
        <w:rPr>
          <w:rFonts w:ascii="仿宋" w:hAnsi="仿宋" w:eastAsia="仿宋" w:cs="仿宋"/>
          <w:sz w:val="20"/>
          <w:szCs w:val="20"/>
        </w:rPr>
        <w:t xml:space="preserve">22年没有公共预算项目安排的支出，一般公共预算项目支出情 </w:t>
      </w:r>
      <w:r>
        <w:rPr>
          <w:rFonts w:ascii="仿宋" w:hAnsi="仿宋" w:eastAsia="仿宋" w:cs="仿宋"/>
          <w:spacing w:val="-9"/>
          <w:sz w:val="20"/>
          <w:szCs w:val="20"/>
        </w:rPr>
        <w:t>况</w:t>
      </w:r>
      <w:r>
        <w:rPr>
          <w:rFonts w:ascii="仿宋" w:hAnsi="仿宋" w:eastAsia="仿宋" w:cs="仿宋"/>
          <w:spacing w:val="-5"/>
          <w:sz w:val="20"/>
          <w:szCs w:val="20"/>
        </w:rPr>
        <w:t>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编制单位：洛浦县农村合作经济</w:t>
      </w:r>
      <w:r>
        <w:rPr>
          <w:rFonts w:ascii="仿宋" w:hAnsi="仿宋" w:eastAsia="仿宋" w:cs="仿宋"/>
          <w:sz w:val="20"/>
          <w:szCs w:val="20"/>
        </w:rPr>
        <w:t>发展中心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1" w:right="145" w:hanging="2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洛浦县农村合作经济发展中心20</w:t>
      </w:r>
      <w:r>
        <w:rPr>
          <w:rFonts w:ascii="仿宋" w:hAnsi="仿宋" w:eastAsia="仿宋" w:cs="仿宋"/>
          <w:sz w:val="20"/>
          <w:szCs w:val="20"/>
        </w:rPr>
        <w:t xml:space="preserve">22年没有一般公共预算“三公”经费支出，一般公共预算“三 </w:t>
      </w:r>
      <w:r>
        <w:rPr>
          <w:rFonts w:ascii="仿宋" w:hAnsi="仿宋" w:eastAsia="仿宋" w:cs="仿宋"/>
          <w:spacing w:val="-5"/>
          <w:sz w:val="20"/>
          <w:szCs w:val="20"/>
        </w:rPr>
        <w:t>公</w:t>
      </w:r>
      <w:r>
        <w:rPr>
          <w:rFonts w:ascii="仿宋" w:hAnsi="仿宋" w:eastAsia="仿宋" w:cs="仿宋"/>
          <w:spacing w:val="-3"/>
          <w:sz w:val="20"/>
          <w:szCs w:val="20"/>
        </w:rPr>
        <w:t>”经费支出情况表为空表。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编制单位：洛浦县农村合作经济</w:t>
      </w:r>
      <w:r>
        <w:rPr>
          <w:rFonts w:ascii="仿宋" w:hAnsi="仿宋" w:eastAsia="仿宋" w:cs="仿宋"/>
          <w:sz w:val="20"/>
          <w:szCs w:val="20"/>
        </w:rPr>
        <w:t>发展中心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 w:firstLine="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洛浦县农村合作经济发展中心20</w:t>
      </w:r>
      <w:r>
        <w:rPr>
          <w:rFonts w:ascii="仿宋" w:hAnsi="仿宋" w:eastAsia="仿宋" w:cs="仿宋"/>
          <w:sz w:val="20"/>
          <w:szCs w:val="20"/>
        </w:rPr>
        <w:t xml:space="preserve">22年没有使用政府性基金预算拨款安排的支出，政府性基金预 </w:t>
      </w:r>
      <w:r>
        <w:rPr>
          <w:rFonts w:ascii="仿宋" w:hAnsi="仿宋" w:eastAsia="仿宋" w:cs="仿宋"/>
          <w:spacing w:val="-6"/>
          <w:sz w:val="20"/>
          <w:szCs w:val="20"/>
        </w:rPr>
        <w:t>算支</w:t>
      </w:r>
      <w:r>
        <w:rPr>
          <w:rFonts w:ascii="仿宋" w:hAnsi="仿宋" w:eastAsia="仿宋" w:cs="仿宋"/>
          <w:spacing w:val="-3"/>
          <w:sz w:val="20"/>
          <w:szCs w:val="20"/>
        </w:rPr>
        <w:t>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一、关于洛浦县农村合作经济发展中心20</w:t>
      </w:r>
      <w:r>
        <w:rPr>
          <w:rFonts w:ascii="黑体" w:hAnsi="黑体" w:eastAsia="黑体" w:cs="黑体"/>
          <w:sz w:val="34"/>
          <w:szCs w:val="34"/>
        </w:rPr>
        <w:t xml:space="preserve">22年收支预 </w:t>
      </w:r>
      <w:r>
        <w:rPr>
          <w:rFonts w:ascii="黑体" w:hAnsi="黑体" w:eastAsia="黑体" w:cs="黑体"/>
          <w:spacing w:val="-2"/>
          <w:sz w:val="34"/>
          <w:szCs w:val="34"/>
        </w:rPr>
        <w:t>算情况的</w:t>
      </w:r>
      <w:r>
        <w:rPr>
          <w:rFonts w:ascii="黑体" w:hAnsi="黑体" w:eastAsia="黑体" w:cs="黑体"/>
          <w:spacing w:val="-1"/>
          <w:sz w:val="34"/>
          <w:szCs w:val="34"/>
        </w:rPr>
        <w:t>总体说明</w:t>
      </w:r>
    </w:p>
    <w:p>
      <w:pPr>
        <w:spacing w:before="5" w:line="276" w:lineRule="auto"/>
        <w:ind w:left="11" w:right="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按照全口径预算的原则，洛浦县农村合作经济发展中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心2022年所有收入和支出均纳入单位预算管理。收支总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预</w:t>
      </w:r>
      <w:r>
        <w:rPr>
          <w:rFonts w:ascii="仿宋" w:hAnsi="仿宋" w:eastAsia="仿宋" w:cs="仿宋"/>
          <w:spacing w:val="-7"/>
          <w:sz w:val="34"/>
          <w:szCs w:val="34"/>
        </w:rPr>
        <w:t>算163万元。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21" w:right="95" w:firstLine="46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</w:t>
      </w:r>
      <w:r>
        <w:rPr>
          <w:rFonts w:hint="eastAsia" w:ascii="仿宋" w:hAnsi="仿宋" w:eastAsia="仿宋" w:cs="仿宋"/>
          <w:spacing w:val="-14"/>
          <w:sz w:val="34"/>
          <w:szCs w:val="34"/>
          <w:lang w:eastAsia="zh-CN"/>
        </w:rPr>
        <w:t>：</w:t>
      </w:r>
      <w:r>
        <w:rPr>
          <w:rFonts w:ascii="仿宋" w:hAnsi="仿宋" w:eastAsia="仿宋" w:cs="仿宋"/>
          <w:spacing w:val="-14"/>
          <w:sz w:val="34"/>
          <w:szCs w:val="34"/>
        </w:rPr>
        <w:t>社会保障和就业支出、农林水支</w:t>
      </w:r>
      <w:r>
        <w:rPr>
          <w:rFonts w:ascii="仿宋" w:hAnsi="仿宋" w:eastAsia="仿宋" w:cs="仿宋"/>
          <w:spacing w:val="-13"/>
          <w:sz w:val="34"/>
          <w:szCs w:val="34"/>
        </w:rPr>
        <w:t>出</w:t>
      </w:r>
      <w:r>
        <w:rPr>
          <w:rFonts w:ascii="仿宋" w:hAnsi="仿宋" w:eastAsia="仿宋" w:cs="仿宋"/>
          <w:spacing w:val="-20"/>
          <w:sz w:val="34"/>
          <w:szCs w:val="34"/>
        </w:rPr>
        <w:t>等</w:t>
      </w:r>
      <w:r>
        <w:rPr>
          <w:rFonts w:hint="eastAsia" w:ascii="仿宋" w:hAnsi="仿宋" w:eastAsia="仿宋" w:cs="仿宋"/>
          <w:spacing w:val="-20"/>
          <w:sz w:val="34"/>
          <w:szCs w:val="34"/>
          <w:lang w:eastAsia="zh-CN"/>
        </w:rPr>
        <w:t>。</w:t>
      </w:r>
    </w:p>
    <w:p>
      <w:pPr>
        <w:spacing w:before="151" w:line="277" w:lineRule="auto"/>
        <w:ind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二、关于洛浦县农村合作经济发展中心20</w:t>
      </w:r>
      <w:r>
        <w:rPr>
          <w:rFonts w:ascii="黑体" w:hAnsi="黑体" w:eastAsia="黑体" w:cs="黑体"/>
          <w:sz w:val="34"/>
          <w:szCs w:val="34"/>
        </w:rPr>
        <w:t xml:space="preserve">22年收入预 </w:t>
      </w:r>
      <w:r>
        <w:rPr>
          <w:rFonts w:ascii="黑体" w:hAnsi="黑体" w:eastAsia="黑体" w:cs="黑体"/>
          <w:spacing w:val="-3"/>
          <w:sz w:val="34"/>
          <w:szCs w:val="34"/>
        </w:rPr>
        <w:t>算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5" w:line="276" w:lineRule="auto"/>
        <w:ind w:left="9"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县农村合作经济发展中心收入预算163万元，其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中</w:t>
      </w:r>
      <w:r>
        <w:rPr>
          <w:rFonts w:ascii="仿宋" w:hAnsi="仿宋" w:eastAsia="仿宋" w:cs="仿宋"/>
          <w:spacing w:val="-7"/>
          <w:sz w:val="34"/>
          <w:szCs w:val="34"/>
        </w:rPr>
        <w:t>：</w:t>
      </w:r>
      <w:r>
        <w:rPr>
          <w:rFonts w:ascii="仿宋" w:hAnsi="仿宋" w:eastAsia="仿宋" w:cs="仿宋"/>
          <w:spacing w:val="-6"/>
          <w:sz w:val="34"/>
          <w:szCs w:val="34"/>
        </w:rPr>
        <w:t>一般公共预算163万元，占100.00%，比上年预算减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少34.</w:t>
      </w:r>
      <w:r>
        <w:rPr>
          <w:rFonts w:ascii="仿宋" w:hAnsi="仿宋" w:eastAsia="仿宋" w:cs="仿宋"/>
          <w:spacing w:val="-2"/>
          <w:sz w:val="34"/>
          <w:szCs w:val="34"/>
        </w:rPr>
        <w:t>44万元，下降17.44%，主要原因是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减少项目支出，</w:t>
      </w:r>
      <w:r>
        <w:rPr>
          <w:rFonts w:ascii="仿宋" w:hAnsi="仿宋" w:eastAsia="仿宋" w:cs="仿宋"/>
          <w:spacing w:val="-2"/>
          <w:sz w:val="34"/>
          <w:szCs w:val="34"/>
        </w:rPr>
        <w:t>减少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1</w:t>
      </w:r>
      <w:r>
        <w:rPr>
          <w:rFonts w:ascii="仿宋" w:hAnsi="仿宋" w:eastAsia="仿宋" w:cs="仿宋"/>
          <w:spacing w:val="-2"/>
          <w:sz w:val="34"/>
          <w:szCs w:val="34"/>
        </w:rPr>
        <w:t>人。</w:t>
      </w:r>
    </w:p>
    <w:p>
      <w:pPr>
        <w:spacing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三、关于洛浦县农村合作经济发展中心2022</w:t>
      </w:r>
      <w:r>
        <w:rPr>
          <w:rFonts w:ascii="黑体" w:hAnsi="黑体" w:eastAsia="黑体" w:cs="黑体"/>
          <w:sz w:val="34"/>
          <w:szCs w:val="34"/>
        </w:rPr>
        <w:t xml:space="preserve">年支出预 </w:t>
      </w:r>
      <w:r>
        <w:rPr>
          <w:rFonts w:ascii="黑体" w:hAnsi="黑体" w:eastAsia="黑体" w:cs="黑体"/>
          <w:spacing w:val="-3"/>
          <w:sz w:val="34"/>
          <w:szCs w:val="34"/>
        </w:rPr>
        <w:t>算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3" w:line="276" w:lineRule="auto"/>
        <w:ind w:left="14" w:right="2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洛浦县农村合作经济发展中心2022年支出预算163万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6"/>
          <w:sz w:val="34"/>
          <w:szCs w:val="34"/>
        </w:rPr>
        <w:t>，其中：</w:t>
      </w:r>
    </w:p>
    <w:p>
      <w:pPr>
        <w:spacing w:before="4" w:line="276" w:lineRule="auto"/>
        <w:ind w:left="5" w:right="605" w:firstLine="483"/>
        <w:rPr>
          <w:rFonts w:hint="default" w:ascii="仿宋" w:hAnsi="仿宋" w:eastAsia="仿宋" w:cs="仿宋"/>
          <w:color w:val="auto"/>
          <w:sz w:val="34"/>
          <w:szCs w:val="34"/>
          <w:highlight w:val="none"/>
          <w:lang w:val="en-US" w:eastAsia="zh-CN"/>
        </w:rPr>
      </w:pPr>
      <w:r>
        <w:rPr>
          <w:rFonts w:ascii="仿宋" w:hAnsi="仿宋" w:eastAsia="仿宋" w:cs="仿宋"/>
          <w:color w:val="auto"/>
          <w:spacing w:val="-7"/>
          <w:sz w:val="34"/>
          <w:szCs w:val="34"/>
          <w:highlight w:val="none"/>
        </w:rPr>
        <w:t>基本支出163万元，占100.00%，比上年预算</w:t>
      </w:r>
      <w:r>
        <w:rPr>
          <w:rFonts w:hint="eastAsia" w:ascii="仿宋" w:hAnsi="仿宋" w:eastAsia="仿宋" w:cs="仿宋"/>
          <w:color w:val="auto"/>
          <w:spacing w:val="-7"/>
          <w:sz w:val="34"/>
          <w:szCs w:val="34"/>
          <w:highlight w:val="none"/>
          <w:lang w:val="en-US" w:eastAsia="zh-CN"/>
        </w:rPr>
        <w:t>增加18.90万元，增长13.12</w:t>
      </w:r>
      <w:r>
        <w:rPr>
          <w:rFonts w:ascii="仿宋" w:hAnsi="仿宋" w:eastAsia="仿宋" w:cs="仿宋"/>
          <w:color w:val="auto"/>
          <w:spacing w:val="-2"/>
          <w:sz w:val="34"/>
          <w:szCs w:val="34"/>
          <w:highlight w:val="none"/>
        </w:rPr>
        <w:t>%，主要</w:t>
      </w:r>
      <w:r>
        <w:rPr>
          <w:rFonts w:hint="eastAsia" w:ascii="仿宋" w:hAnsi="仿宋" w:eastAsia="仿宋" w:cs="仿宋"/>
          <w:color w:val="auto"/>
          <w:spacing w:val="-2"/>
          <w:sz w:val="34"/>
          <w:szCs w:val="34"/>
          <w:highlight w:val="none"/>
          <w:lang w:val="en-US" w:eastAsia="zh-CN"/>
        </w:rPr>
        <w:t>原因是：工资增加。</w:t>
      </w:r>
    </w:p>
    <w:p>
      <w:pPr>
        <w:spacing w:before="3" w:line="285" w:lineRule="auto"/>
        <w:ind w:left="10" w:right="65" w:firstLine="480"/>
        <w:rPr>
          <w:rFonts w:hint="default" w:ascii="仿宋" w:hAnsi="仿宋" w:eastAsia="仿宋" w:cs="仿宋"/>
          <w:sz w:val="34"/>
          <w:szCs w:val="34"/>
          <w:highlight w:val="none"/>
          <w:lang w:val="en-US" w:eastAsia="zh-CN"/>
        </w:rPr>
      </w:pPr>
      <w:r>
        <w:rPr>
          <w:rFonts w:ascii="仿宋" w:hAnsi="仿宋" w:eastAsia="仿宋" w:cs="仿宋"/>
          <w:color w:val="auto"/>
          <w:spacing w:val="-12"/>
          <w:sz w:val="34"/>
          <w:szCs w:val="34"/>
          <w:highlight w:val="none"/>
        </w:rPr>
        <w:t>项目</w:t>
      </w:r>
      <w:r>
        <w:rPr>
          <w:rFonts w:ascii="仿宋" w:hAnsi="仿宋" w:eastAsia="仿宋" w:cs="仿宋"/>
          <w:color w:val="auto"/>
          <w:spacing w:val="-8"/>
          <w:sz w:val="34"/>
          <w:szCs w:val="34"/>
          <w:highlight w:val="none"/>
        </w:rPr>
        <w:t>支</w:t>
      </w:r>
      <w:r>
        <w:rPr>
          <w:rFonts w:ascii="仿宋" w:hAnsi="仿宋" w:eastAsia="仿宋" w:cs="仿宋"/>
          <w:color w:val="auto"/>
          <w:spacing w:val="-6"/>
          <w:sz w:val="34"/>
          <w:szCs w:val="34"/>
          <w:highlight w:val="none"/>
        </w:rPr>
        <w:t>出0万元，占0.00%，比上年预算减少53.34万</w:t>
      </w:r>
      <w:r>
        <w:rPr>
          <w:rFonts w:ascii="仿宋" w:hAnsi="仿宋" w:eastAsia="仿宋" w:cs="仿宋"/>
          <w:color w:val="auto"/>
          <w:spacing w:val="-1"/>
          <w:sz w:val="34"/>
          <w:szCs w:val="34"/>
          <w:highlight w:val="none"/>
        </w:rPr>
        <w:t>元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，下降100.00%，主要原因是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val="en-US" w:eastAsia="zh-CN"/>
        </w:rPr>
        <w:t>未安排项目支出。</w:t>
      </w:r>
    </w:p>
    <w:p>
      <w:pPr>
        <w:spacing w:before="153" w:line="289" w:lineRule="auto"/>
        <w:ind w:left="1" w:right="95" w:firstLine="49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四、关于洛浦县农村</w:t>
      </w:r>
      <w:r>
        <w:rPr>
          <w:rFonts w:ascii="黑体" w:hAnsi="黑体" w:eastAsia="黑体" w:cs="黑体"/>
          <w:spacing w:val="-1"/>
          <w:sz w:val="34"/>
          <w:szCs w:val="34"/>
        </w:rPr>
        <w:t>合作经济发展中心2022年财政拨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款收</w:t>
      </w:r>
      <w:r>
        <w:rPr>
          <w:rFonts w:ascii="黑体" w:hAnsi="黑体" w:eastAsia="黑体" w:cs="黑体"/>
          <w:spacing w:val="-1"/>
          <w:sz w:val="34"/>
          <w:szCs w:val="34"/>
        </w:rPr>
        <w:t>支预算情况的总体说明</w:t>
      </w:r>
    </w:p>
    <w:p>
      <w:pPr>
        <w:sectPr>
          <w:pgSz w:w="11900" w:h="16840"/>
          <w:pgMar w:top="903" w:right="1785" w:bottom="0" w:left="1733" w:header="0" w:footer="0" w:gutter="0"/>
          <w:cols w:space="720" w:num="1"/>
        </w:sectPr>
      </w:pPr>
    </w:p>
    <w:p>
      <w:pPr>
        <w:spacing w:before="68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2022年财政拨款收支总预算163万元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01" w:line="277" w:lineRule="auto"/>
        <w:ind w:left="4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4"/>
          <w:sz w:val="34"/>
          <w:szCs w:val="34"/>
        </w:rPr>
        <w:t>预算包括：一般公共预算163万元。</w:t>
      </w:r>
    </w:p>
    <w:p>
      <w:pPr>
        <w:spacing w:before="101" w:line="277" w:lineRule="auto"/>
        <w:ind w:left="4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公共预算支出包括：社会保障和就业支出</w:t>
      </w:r>
      <w:r>
        <w:rPr>
          <w:rFonts w:ascii="仿宋" w:hAnsi="仿宋" w:eastAsia="仿宋" w:cs="仿宋"/>
          <w:spacing w:val="-1"/>
          <w:sz w:val="34"/>
          <w:szCs w:val="34"/>
        </w:rPr>
        <w:t>18.95万元，主要用于用于机关事业单位基本</w:t>
      </w:r>
      <w:r>
        <w:rPr>
          <w:rFonts w:ascii="仿宋" w:hAnsi="仿宋" w:eastAsia="仿宋" w:cs="仿宋"/>
          <w:sz w:val="34"/>
          <w:szCs w:val="34"/>
        </w:rPr>
        <w:t>养老保险和</w:t>
      </w:r>
      <w:r>
        <w:rPr>
          <w:rFonts w:ascii="仿宋" w:hAnsi="仿宋" w:eastAsia="仿宋" w:cs="仿宋"/>
          <w:spacing w:val="-10"/>
          <w:sz w:val="34"/>
          <w:szCs w:val="34"/>
        </w:rPr>
        <w:t>职</w:t>
      </w:r>
      <w:r>
        <w:rPr>
          <w:rFonts w:ascii="仿宋" w:hAnsi="仿宋" w:eastAsia="仿宋" w:cs="仿宋"/>
          <w:spacing w:val="-8"/>
          <w:sz w:val="34"/>
          <w:szCs w:val="34"/>
        </w:rPr>
        <w:t>业年金缴费。</w:t>
      </w:r>
    </w:p>
    <w:p>
      <w:pPr>
        <w:spacing w:before="3" w:line="288" w:lineRule="auto"/>
        <w:ind w:left="39" w:right="265" w:firstLine="616"/>
        <w:rPr>
          <w:rFonts w:ascii="Arial"/>
          <w:sz w:val="21"/>
        </w:rPr>
      </w:pPr>
      <w:r>
        <w:rPr>
          <w:rFonts w:ascii="仿宋" w:hAnsi="仿宋" w:eastAsia="仿宋" w:cs="仿宋"/>
          <w:spacing w:val="-1"/>
          <w:sz w:val="34"/>
          <w:szCs w:val="34"/>
        </w:rPr>
        <w:t>农林水支出144.05万元，主要用于用于工资福利</w:t>
      </w:r>
      <w:r>
        <w:rPr>
          <w:rFonts w:ascii="仿宋" w:hAnsi="仿宋" w:eastAsia="仿宋" w:cs="仿宋"/>
          <w:sz w:val="34"/>
          <w:szCs w:val="34"/>
        </w:rPr>
        <w:t xml:space="preserve">支 </w:t>
      </w:r>
      <w:r>
        <w:rPr>
          <w:rFonts w:ascii="仿宋" w:hAnsi="仿宋" w:eastAsia="仿宋" w:cs="仿宋"/>
          <w:spacing w:val="-8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、</w:t>
      </w:r>
      <w:r>
        <w:rPr>
          <w:rFonts w:ascii="仿宋" w:hAnsi="仿宋" w:eastAsia="仿宋" w:cs="仿宋"/>
          <w:spacing w:val="-4"/>
          <w:sz w:val="34"/>
          <w:szCs w:val="34"/>
        </w:rPr>
        <w:t>商品服务支出、对个人和家庭补助支出。</w:t>
      </w:r>
      <w:bookmarkStart w:id="0" w:name="_GoBack"/>
      <w:bookmarkEnd w:id="0"/>
    </w:p>
    <w:p>
      <w:pPr>
        <w:spacing w:before="111" w:line="289" w:lineRule="auto"/>
        <w:ind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五、关于洛浦县农村合作经济发展中心2022年一</w:t>
      </w:r>
      <w:r>
        <w:rPr>
          <w:rFonts w:ascii="黑体" w:hAnsi="黑体" w:eastAsia="黑体" w:cs="黑体"/>
          <w:sz w:val="34"/>
          <w:szCs w:val="34"/>
        </w:rPr>
        <w:t xml:space="preserve">般公 </w:t>
      </w:r>
      <w:r>
        <w:rPr>
          <w:rFonts w:ascii="黑体" w:hAnsi="黑体" w:eastAsia="黑体" w:cs="黑体"/>
          <w:spacing w:val="-2"/>
          <w:sz w:val="34"/>
          <w:szCs w:val="34"/>
        </w:rPr>
        <w:t>共预算当年</w:t>
      </w:r>
      <w:r>
        <w:rPr>
          <w:rFonts w:ascii="黑体" w:hAnsi="黑体" w:eastAsia="黑体" w:cs="黑体"/>
          <w:spacing w:val="-1"/>
          <w:sz w:val="34"/>
          <w:szCs w:val="34"/>
        </w:rPr>
        <w:t>拨款情况说明</w:t>
      </w:r>
    </w:p>
    <w:p>
      <w:pPr>
        <w:spacing w:before="155" w:line="221" w:lineRule="auto"/>
        <w:ind w:left="49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4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浦县农村合作经济发展中心2022年一般公共预算拨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款</w:t>
      </w:r>
      <w:r>
        <w:rPr>
          <w:rFonts w:ascii="仿宋" w:hAnsi="仿宋" w:eastAsia="仿宋" w:cs="仿宋"/>
          <w:spacing w:val="-7"/>
          <w:sz w:val="34"/>
          <w:szCs w:val="34"/>
        </w:rPr>
        <w:t>合计163万元，其中：</w:t>
      </w:r>
    </w:p>
    <w:p>
      <w:pPr>
        <w:spacing w:before="3" w:line="276" w:lineRule="auto"/>
        <w:ind w:left="5" w:right="95" w:firstLine="480"/>
        <w:rPr>
          <w:rFonts w:ascii="仿宋" w:hAnsi="仿宋" w:eastAsia="仿宋" w:cs="仿宋"/>
          <w:color w:val="auto"/>
          <w:sz w:val="34"/>
          <w:szCs w:val="34"/>
          <w:highlight w:val="none"/>
        </w:rPr>
      </w:pPr>
      <w:r>
        <w:rPr>
          <w:rFonts w:ascii="仿宋" w:hAnsi="仿宋" w:eastAsia="仿宋" w:cs="仿宋"/>
          <w:color w:val="auto"/>
          <w:spacing w:val="-15"/>
          <w:sz w:val="34"/>
          <w:szCs w:val="34"/>
          <w:highlight w:val="none"/>
        </w:rPr>
        <w:t>基</w:t>
      </w:r>
      <w:r>
        <w:rPr>
          <w:rFonts w:ascii="仿宋" w:hAnsi="仿宋" w:eastAsia="仿宋" w:cs="仿宋"/>
          <w:color w:val="auto"/>
          <w:spacing w:val="-12"/>
          <w:sz w:val="34"/>
          <w:szCs w:val="34"/>
          <w:highlight w:val="none"/>
        </w:rPr>
        <w:t>本支出163万元，比上年预算增加18.90万元，增</w:t>
      </w:r>
      <w:r>
        <w:rPr>
          <w:rFonts w:ascii="仿宋" w:hAnsi="仿宋" w:eastAsia="仿宋" w:cs="仿宋"/>
          <w:color w:val="auto"/>
          <w:spacing w:val="-6"/>
          <w:sz w:val="34"/>
          <w:szCs w:val="34"/>
          <w:highlight w:val="none"/>
        </w:rPr>
        <w:t>长</w:t>
      </w:r>
      <w:r>
        <w:rPr>
          <w:rFonts w:ascii="仿宋" w:hAnsi="仿宋" w:eastAsia="仿宋" w:cs="仿宋"/>
          <w:color w:val="auto"/>
          <w:spacing w:val="-5"/>
          <w:sz w:val="34"/>
          <w:szCs w:val="34"/>
          <w:highlight w:val="none"/>
        </w:rPr>
        <w:t>1</w:t>
      </w:r>
      <w:r>
        <w:rPr>
          <w:rFonts w:ascii="仿宋" w:hAnsi="仿宋" w:eastAsia="仿宋" w:cs="仿宋"/>
          <w:color w:val="auto"/>
          <w:spacing w:val="-3"/>
          <w:sz w:val="34"/>
          <w:szCs w:val="34"/>
          <w:highlight w:val="none"/>
        </w:rPr>
        <w:t>3.12%。主要原因是：工资增加。</w:t>
      </w:r>
    </w:p>
    <w:p>
      <w:pPr>
        <w:spacing w:before="3" w:line="285" w:lineRule="auto"/>
        <w:ind w:left="10" w:right="65" w:firstLine="480"/>
        <w:rPr>
          <w:rFonts w:ascii="仿宋" w:hAnsi="仿宋" w:eastAsia="仿宋" w:cs="仿宋"/>
          <w:color w:val="auto"/>
          <w:sz w:val="34"/>
          <w:szCs w:val="34"/>
          <w:highlight w:val="none"/>
        </w:rPr>
      </w:pPr>
      <w:r>
        <w:rPr>
          <w:rFonts w:ascii="仿宋" w:hAnsi="仿宋" w:eastAsia="仿宋" w:cs="仿宋"/>
          <w:color w:val="auto"/>
          <w:spacing w:val="-24"/>
          <w:sz w:val="34"/>
          <w:szCs w:val="34"/>
          <w:highlight w:val="none"/>
        </w:rPr>
        <w:t>项</w:t>
      </w:r>
      <w:r>
        <w:rPr>
          <w:rFonts w:ascii="仿宋" w:hAnsi="仿宋" w:eastAsia="仿宋" w:cs="仿宋"/>
          <w:color w:val="auto"/>
          <w:spacing w:val="-16"/>
          <w:sz w:val="34"/>
          <w:szCs w:val="34"/>
          <w:highlight w:val="none"/>
        </w:rPr>
        <w:t>目</w:t>
      </w:r>
      <w:r>
        <w:rPr>
          <w:rFonts w:ascii="仿宋" w:hAnsi="仿宋" w:eastAsia="仿宋" w:cs="仿宋"/>
          <w:color w:val="auto"/>
          <w:spacing w:val="-12"/>
          <w:sz w:val="34"/>
          <w:szCs w:val="34"/>
          <w:highlight w:val="none"/>
        </w:rPr>
        <w:t>支出0万元，比上年预算减少53.34万元，下降</w:t>
      </w:r>
      <w:r>
        <w:rPr>
          <w:rFonts w:ascii="仿宋" w:hAnsi="仿宋" w:eastAsia="仿宋" w:cs="仿宋"/>
          <w:color w:val="auto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4"/>
          <w:szCs w:val="34"/>
          <w:highlight w:val="none"/>
        </w:rPr>
        <w:t>100.00%。主要</w:t>
      </w:r>
      <w:r>
        <w:rPr>
          <w:rFonts w:ascii="仿宋" w:hAnsi="仿宋" w:eastAsia="仿宋" w:cs="仿宋"/>
          <w:color w:val="auto"/>
          <w:spacing w:val="-1"/>
          <w:sz w:val="34"/>
          <w:szCs w:val="34"/>
          <w:highlight w:val="none"/>
        </w:rPr>
        <w:t>原因是：</w:t>
      </w:r>
      <w:r>
        <w:rPr>
          <w:rFonts w:hint="eastAsia" w:ascii="仿宋" w:hAnsi="仿宋" w:eastAsia="仿宋" w:cs="仿宋"/>
          <w:color w:val="auto"/>
          <w:spacing w:val="-1"/>
          <w:sz w:val="34"/>
          <w:szCs w:val="34"/>
          <w:highlight w:val="none"/>
          <w:lang w:val="en-US" w:eastAsia="zh-CN"/>
        </w:rPr>
        <w:t>未安排项目支出</w:t>
      </w:r>
    </w:p>
    <w:p>
      <w:pPr>
        <w:spacing w:before="147" w:line="221" w:lineRule="auto"/>
        <w:ind w:left="49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left="19" w:right="111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社会保障和就业支出(类)18.95万元，占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1.63%。</w:t>
      </w:r>
    </w:p>
    <w:p>
      <w:pPr>
        <w:spacing w:before="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2. 农林水支出(类)144.05万元，占88.37%</w:t>
      </w:r>
      <w:r>
        <w:rPr>
          <w:rFonts w:ascii="仿宋" w:hAnsi="仿宋" w:eastAsia="仿宋" w:cs="仿宋"/>
          <w:spacing w:val="7"/>
          <w:sz w:val="34"/>
          <w:szCs w:val="34"/>
        </w:rPr>
        <w:t>。</w:t>
      </w:r>
    </w:p>
    <w:p>
      <w:pPr>
        <w:spacing w:before="300" w:line="221" w:lineRule="auto"/>
        <w:ind w:left="49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pacing w:before="102" w:line="289" w:lineRule="auto"/>
        <w:ind w:left="5" w:right="435" w:firstLine="494"/>
        <w:rPr>
          <w:rFonts w:hint="default" w:ascii="仿宋" w:hAnsi="仿宋" w:eastAsia="仿宋" w:cs="仿宋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2"/>
          <w:sz w:val="34"/>
          <w:szCs w:val="34"/>
        </w:rPr>
        <w:t>(款)机关事业单位基本养老保险缴费支出(项</w:t>
      </w:r>
      <w:r>
        <w:rPr>
          <w:rFonts w:hint="eastAsia" w:ascii="仿宋" w:hAnsi="仿宋" w:eastAsia="仿宋" w:cs="仿宋"/>
          <w:spacing w:val="22"/>
          <w:sz w:val="34"/>
          <w:szCs w:val="34"/>
          <w:lang w:val="en-US" w:eastAsia="zh-CN"/>
        </w:rPr>
        <w:t>):</w:t>
      </w:r>
    </w:p>
    <w:p>
      <w:pPr>
        <w:sectPr>
          <w:pgSz w:w="11900" w:h="16840"/>
          <w:pgMar w:top="868" w:right="1785" w:bottom="0" w:left="1737" w:header="0" w:footer="0" w:gutter="0"/>
          <w:cols w:space="720" w:num="1"/>
        </w:sectPr>
      </w:pPr>
    </w:p>
    <w:p>
      <w:pPr>
        <w:spacing w:before="69" w:line="277" w:lineRule="auto"/>
        <w:ind w:left="23" w:right="745" w:firstLine="1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2022年预算数为12.63万元，</w:t>
      </w:r>
      <w:r>
        <w:rPr>
          <w:rFonts w:ascii="仿宋" w:hAnsi="仿宋" w:eastAsia="仿宋" w:cs="仿宋"/>
          <w:spacing w:val="-1"/>
          <w:sz w:val="34"/>
          <w:szCs w:val="34"/>
        </w:rPr>
        <w:t>比上年预算数减少</w:t>
      </w:r>
      <w:r>
        <w:rPr>
          <w:rFonts w:ascii="仿宋" w:hAnsi="仿宋" w:eastAsia="仿宋" w:cs="仿宋"/>
          <w:spacing w:val="-16"/>
          <w:sz w:val="34"/>
          <w:szCs w:val="34"/>
        </w:rPr>
        <w:t>1.</w:t>
      </w:r>
      <w:r>
        <w:rPr>
          <w:rFonts w:ascii="仿宋" w:hAnsi="仿宋" w:eastAsia="仿宋" w:cs="仿宋"/>
          <w:spacing w:val="-8"/>
          <w:sz w:val="34"/>
          <w:szCs w:val="34"/>
        </w:rPr>
        <w:t>86万元，下降12.84%，主要原因是：减少一人。</w:t>
      </w:r>
    </w:p>
    <w:p>
      <w:pPr>
        <w:tabs>
          <w:tab w:val="left" w:pos="178"/>
        </w:tabs>
        <w:spacing w:before="6" w:line="276" w:lineRule="auto"/>
        <w:ind w:right="90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3"/>
          <w:sz w:val="34"/>
          <w:szCs w:val="34"/>
        </w:rPr>
        <w:t>数</w:t>
      </w:r>
      <w:r>
        <w:rPr>
          <w:rFonts w:ascii="仿宋" w:hAnsi="仿宋" w:eastAsia="仿宋" w:cs="仿宋"/>
          <w:spacing w:val="-11"/>
          <w:sz w:val="34"/>
          <w:szCs w:val="34"/>
        </w:rPr>
        <w:t>为6.32万元，比上年预算数增加0.53万元，增长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9.15%</w:t>
      </w:r>
      <w:r>
        <w:rPr>
          <w:rFonts w:ascii="仿宋" w:hAnsi="仿宋" w:eastAsia="仿宋" w:cs="仿宋"/>
          <w:spacing w:val="-3"/>
          <w:sz w:val="34"/>
          <w:szCs w:val="34"/>
        </w:rPr>
        <w:t>，</w:t>
      </w:r>
      <w:r>
        <w:rPr>
          <w:rFonts w:ascii="仿宋" w:hAnsi="仿宋" w:eastAsia="仿宋" w:cs="仿宋"/>
          <w:spacing w:val="-2"/>
          <w:sz w:val="34"/>
          <w:szCs w:val="34"/>
        </w:rPr>
        <w:t>主要原因是：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今年有补缴人员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5" w:line="282" w:lineRule="auto"/>
        <w:ind w:left="5" w:right="235" w:firstLine="480"/>
        <w:rPr>
          <w:rFonts w:hint="default" w:ascii="仿宋" w:hAnsi="仿宋" w:eastAsia="仿宋" w:cs="仿宋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51"/>
          <w:sz w:val="34"/>
          <w:szCs w:val="34"/>
        </w:rPr>
        <w:t>3</w:t>
      </w:r>
      <w:r>
        <w:rPr>
          <w:rFonts w:ascii="仿宋" w:hAnsi="仿宋" w:eastAsia="仿宋" w:cs="仿宋"/>
          <w:spacing w:val="39"/>
          <w:sz w:val="34"/>
          <w:szCs w:val="34"/>
        </w:rPr>
        <w:t>.农林水支出(类)农业(款)事业运行(</w:t>
      </w:r>
      <w:r>
        <w:rPr>
          <w:rFonts w:hint="eastAsia" w:ascii="仿宋" w:hAnsi="仿宋" w:eastAsia="仿宋" w:cs="仿宋"/>
          <w:spacing w:val="39"/>
          <w:sz w:val="34"/>
          <w:szCs w:val="34"/>
          <w:lang w:val="en-US" w:eastAsia="zh-CN"/>
        </w:rPr>
        <w:t>项）：</w:t>
      </w:r>
      <w:r>
        <w:rPr>
          <w:rFonts w:ascii="仿宋" w:hAnsi="仿宋" w:eastAsia="仿宋" w:cs="仿宋"/>
          <w:spacing w:val="-1"/>
          <w:sz w:val="34"/>
          <w:szCs w:val="34"/>
        </w:rPr>
        <w:t>2022年预算数为144.05万元</w:t>
      </w:r>
      <w:r>
        <w:rPr>
          <w:rFonts w:ascii="仿宋" w:hAnsi="仿宋" w:eastAsia="仿宋" w:cs="仿宋"/>
          <w:sz w:val="34"/>
          <w:szCs w:val="34"/>
        </w:rPr>
        <w:t>，比上年预算数减少</w:t>
      </w:r>
      <w:r>
        <w:rPr>
          <w:rFonts w:ascii="仿宋" w:hAnsi="仿宋" w:eastAsia="仿宋" w:cs="仿宋"/>
          <w:spacing w:val="-10"/>
          <w:sz w:val="34"/>
          <w:szCs w:val="34"/>
          <w:highlight w:val="none"/>
        </w:rPr>
        <w:t>33.1</w:t>
      </w:r>
      <w:r>
        <w:rPr>
          <w:rFonts w:ascii="仿宋" w:hAnsi="仿宋" w:eastAsia="仿宋" w:cs="仿宋"/>
          <w:spacing w:val="-9"/>
          <w:sz w:val="34"/>
          <w:szCs w:val="34"/>
          <w:highlight w:val="none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万元，下降18.69%，主要原因是：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减少项目支出。</w:t>
      </w:r>
    </w:p>
    <w:p>
      <w:pPr>
        <w:spacing w:before="156" w:line="277" w:lineRule="auto"/>
        <w:ind w:left="4"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六、关于洛浦县农村合作经济发展中心2022年一般</w:t>
      </w:r>
      <w:r>
        <w:rPr>
          <w:rFonts w:ascii="黑体" w:hAnsi="黑体" w:eastAsia="黑体" w:cs="黑体"/>
          <w:sz w:val="34"/>
          <w:szCs w:val="34"/>
        </w:rPr>
        <w:t xml:space="preserve">公 </w:t>
      </w:r>
      <w:r>
        <w:rPr>
          <w:rFonts w:ascii="黑体" w:hAnsi="黑体" w:eastAsia="黑体" w:cs="黑体"/>
          <w:spacing w:val="-2"/>
          <w:sz w:val="34"/>
          <w:szCs w:val="34"/>
        </w:rPr>
        <w:t>共预算基本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before="3" w:line="276" w:lineRule="auto"/>
        <w:ind w:left="10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浦县农村合作经济发展中心2022年一般公共预算基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本</w:t>
      </w:r>
      <w:r>
        <w:rPr>
          <w:rFonts w:ascii="仿宋" w:hAnsi="仿宋" w:eastAsia="仿宋" w:cs="仿宋"/>
          <w:spacing w:val="-7"/>
          <w:sz w:val="34"/>
          <w:szCs w:val="34"/>
        </w:rPr>
        <w:t>支出163万元，其中：</w:t>
      </w:r>
    </w:p>
    <w:p>
      <w:pPr>
        <w:spacing w:before="9" w:line="276" w:lineRule="auto"/>
        <w:ind w:left="10" w:right="23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经费160.01万元，主要包括：基本工资、津贴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补贴、奖金、绩效工资、机关事业单位基本养老保险缴费、职业年金缴费、城镇职工基本医疗保险缴费、公务员医疗补助缴费、其他社会保障缴费、住房公积金、其</w:t>
      </w:r>
      <w:r>
        <w:rPr>
          <w:rFonts w:ascii="仿宋" w:hAnsi="仿宋" w:eastAsia="仿宋" w:cs="仿宋"/>
          <w:spacing w:val="-6"/>
          <w:sz w:val="34"/>
          <w:szCs w:val="34"/>
        </w:rPr>
        <w:t>他工资福</w:t>
      </w:r>
      <w:r>
        <w:rPr>
          <w:rFonts w:ascii="仿宋" w:hAnsi="仿宋" w:eastAsia="仿宋" w:cs="仿宋"/>
          <w:spacing w:val="-3"/>
          <w:sz w:val="34"/>
          <w:szCs w:val="34"/>
        </w:rPr>
        <w:t>利支出、退休费、医疗费补助。</w:t>
      </w:r>
    </w:p>
    <w:p>
      <w:pPr>
        <w:spacing w:before="1" w:line="223" w:lineRule="auto"/>
        <w:ind w:left="495"/>
        <w:rPr>
          <w:rFonts w:hint="eastAsia" w:ascii="仿宋" w:hAnsi="仿宋" w:eastAsia="仿宋" w:cs="仿宋"/>
          <w:sz w:val="7"/>
          <w:szCs w:val="7"/>
          <w:lang w:eastAsia="zh-CN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费2.99万元，主要包括：办公费、工会经费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numPr>
          <w:ilvl w:val="0"/>
          <w:numId w:val="1"/>
        </w:numPr>
        <w:spacing w:before="110" w:line="277" w:lineRule="auto"/>
        <w:ind w:left="4" w:right="95" w:firstLine="474"/>
        <w:rPr>
          <w:rFonts w:ascii="黑体" w:hAnsi="黑体" w:eastAsia="黑体" w:cs="黑体"/>
          <w:spacing w:val="-1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关于洛浦县农村合作经</w:t>
      </w:r>
      <w:r>
        <w:rPr>
          <w:rFonts w:ascii="黑体" w:hAnsi="黑体" w:eastAsia="黑体" w:cs="黑体"/>
          <w:sz w:val="34"/>
          <w:szCs w:val="34"/>
        </w:rPr>
        <w:t xml:space="preserve">济发展中心2022年一般公 </w:t>
      </w:r>
      <w:r>
        <w:rPr>
          <w:rFonts w:ascii="黑体" w:hAnsi="黑体" w:eastAsia="黑体" w:cs="黑体"/>
          <w:spacing w:val="-2"/>
          <w:sz w:val="34"/>
          <w:szCs w:val="34"/>
        </w:rPr>
        <w:t>共预算项目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0" w:line="276" w:lineRule="auto"/>
        <w:ind w:left="0" w:leftChars="0" w:right="0" w:rightChars="0" w:firstLine="672" w:firstLineChars="200"/>
        <w:jc w:val="both"/>
        <w:textAlignment w:val="baseline"/>
        <w:rPr>
          <w:rFonts w:hint="default" w:ascii="黑体" w:hAnsi="黑体" w:eastAsia="仿宋" w:cs="黑体"/>
          <w:spacing w:val="-1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县农村合作经济发展中心2022年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没有</w:t>
      </w:r>
      <w:r>
        <w:rPr>
          <w:rFonts w:ascii="仿宋" w:hAnsi="仿宋" w:eastAsia="仿宋" w:cs="仿宋"/>
          <w:spacing w:val="-1"/>
          <w:sz w:val="34"/>
          <w:szCs w:val="34"/>
        </w:rPr>
        <w:t>一般公共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预</w:t>
      </w:r>
      <w:r>
        <w:rPr>
          <w:rFonts w:ascii="仿宋" w:hAnsi="仿宋" w:eastAsia="仿宋" w:cs="仿宋"/>
          <w:spacing w:val="-1"/>
          <w:sz w:val="34"/>
          <w:szCs w:val="34"/>
        </w:rPr>
        <w:t>算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项目的支出。</w:t>
      </w:r>
    </w:p>
    <w:p>
      <w:pPr>
        <w:spacing w:before="300" w:line="277" w:lineRule="auto"/>
        <w:ind w:left="30" w:right="95" w:firstLine="47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八、关于洛浦县农村合作经济发</w:t>
      </w:r>
      <w:r>
        <w:rPr>
          <w:rFonts w:ascii="黑体" w:hAnsi="黑体" w:eastAsia="黑体" w:cs="黑体"/>
          <w:sz w:val="34"/>
          <w:szCs w:val="34"/>
        </w:rPr>
        <w:t xml:space="preserve">展中心2022年一般公 </w:t>
      </w:r>
      <w:r>
        <w:rPr>
          <w:rFonts w:ascii="黑体" w:hAnsi="黑体" w:eastAsia="黑体" w:cs="黑体"/>
          <w:spacing w:val="-2"/>
          <w:sz w:val="34"/>
          <w:szCs w:val="34"/>
        </w:rPr>
        <w:t>共预</w:t>
      </w:r>
      <w:r>
        <w:rPr>
          <w:rFonts w:ascii="黑体" w:hAnsi="黑体" w:eastAsia="黑体" w:cs="黑体"/>
          <w:spacing w:val="-1"/>
          <w:sz w:val="34"/>
          <w:szCs w:val="34"/>
        </w:rPr>
        <w:t>算“三公”经费预算情况说明</w:t>
      </w:r>
    </w:p>
    <w:p>
      <w:pPr>
        <w:spacing w:before="7" w:line="276" w:lineRule="auto"/>
        <w:ind w:right="23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县农村合作经济发展中心2022年一般公共预算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“</w:t>
      </w:r>
      <w:r>
        <w:rPr>
          <w:rFonts w:ascii="仿宋" w:hAnsi="仿宋" w:eastAsia="仿宋" w:cs="仿宋"/>
          <w:spacing w:val="14"/>
          <w:sz w:val="34"/>
          <w:szCs w:val="34"/>
        </w:rPr>
        <w:t>三公”经费数为0万元，其中：因公出国(境)费0万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"/>
          <w:sz w:val="34"/>
          <w:szCs w:val="34"/>
        </w:rPr>
        <w:t>元，公务用车购置费0万元，</w:t>
      </w:r>
      <w:r>
        <w:rPr>
          <w:rFonts w:ascii="仿宋" w:hAnsi="仿宋" w:eastAsia="仿宋" w:cs="仿宋"/>
          <w:sz w:val="34"/>
          <w:szCs w:val="34"/>
        </w:rPr>
        <w:t xml:space="preserve">公务用车运行费0万元，公 </w:t>
      </w:r>
      <w:r>
        <w:rPr>
          <w:rFonts w:ascii="仿宋" w:hAnsi="仿宋" w:eastAsia="仿宋" w:cs="仿宋"/>
          <w:spacing w:val="-6"/>
          <w:sz w:val="34"/>
          <w:szCs w:val="34"/>
        </w:rPr>
        <w:t>务</w:t>
      </w:r>
      <w:r>
        <w:rPr>
          <w:rFonts w:ascii="仿宋" w:hAnsi="仿宋" w:eastAsia="仿宋" w:cs="仿宋"/>
          <w:spacing w:val="-4"/>
          <w:sz w:val="34"/>
          <w:szCs w:val="34"/>
        </w:rPr>
        <w:t>接</w:t>
      </w:r>
      <w:r>
        <w:rPr>
          <w:rFonts w:ascii="仿宋" w:hAnsi="仿宋" w:eastAsia="仿宋" w:cs="仿宋"/>
          <w:spacing w:val="-3"/>
          <w:sz w:val="34"/>
          <w:szCs w:val="34"/>
        </w:rPr>
        <w:t>待费0万元。</w:t>
      </w:r>
    </w:p>
    <w:p>
      <w:pPr>
        <w:spacing w:before="3" w:line="276" w:lineRule="auto"/>
        <w:ind w:left="59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7" w:line="282" w:lineRule="auto"/>
        <w:ind w:left="39"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无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。公务用车运行费增加</w:t>
      </w:r>
      <w:r>
        <w:rPr>
          <w:rFonts w:ascii="仿宋" w:hAnsi="仿宋" w:eastAsia="仿宋" w:cs="仿宋"/>
          <w:spacing w:val="-2"/>
          <w:sz w:val="34"/>
          <w:szCs w:val="34"/>
        </w:rPr>
        <w:t>0万元，增长0%，主要原因是无。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公务接待费增加0万元，增长0%，主要原因是无。</w:t>
      </w:r>
    </w:p>
    <w:p>
      <w:pPr>
        <w:spacing w:before="156" w:line="289" w:lineRule="auto"/>
        <w:ind w:left="27"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九、关于洛浦县农村合作经济发展中心2022年</w:t>
      </w:r>
      <w:r>
        <w:rPr>
          <w:rFonts w:ascii="黑体" w:hAnsi="黑体" w:eastAsia="黑体" w:cs="黑体"/>
          <w:sz w:val="34"/>
          <w:szCs w:val="34"/>
        </w:rPr>
        <w:t xml:space="preserve">政府性 </w:t>
      </w:r>
      <w:r>
        <w:rPr>
          <w:rFonts w:ascii="黑体" w:hAnsi="黑体" w:eastAsia="黑体" w:cs="黑体"/>
          <w:spacing w:val="-2"/>
          <w:sz w:val="34"/>
          <w:szCs w:val="34"/>
        </w:rPr>
        <w:t>基金预算</w:t>
      </w:r>
      <w:r>
        <w:rPr>
          <w:rFonts w:ascii="黑体" w:hAnsi="黑体" w:eastAsia="黑体" w:cs="黑体"/>
          <w:spacing w:val="-1"/>
          <w:sz w:val="34"/>
          <w:szCs w:val="34"/>
        </w:rPr>
        <w:t>拨款情况说明</w:t>
      </w:r>
    </w:p>
    <w:p/>
    <w:p>
      <w:pPr>
        <w:spacing w:before="67" w:line="286" w:lineRule="auto"/>
        <w:ind w:left="7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浦县农村合作经济发展中心2022年没有使用政府性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基金预算拨款安排的支出，政府性基金预算支出情况</w:t>
      </w:r>
      <w:r>
        <w:rPr>
          <w:rFonts w:ascii="仿宋" w:hAnsi="仿宋" w:eastAsia="仿宋" w:cs="仿宋"/>
          <w:sz w:val="34"/>
          <w:szCs w:val="34"/>
        </w:rPr>
        <w:t xml:space="preserve">表 </w:t>
      </w:r>
      <w:r>
        <w:rPr>
          <w:rFonts w:ascii="仿宋" w:hAnsi="仿宋" w:eastAsia="仿宋" w:cs="仿宋"/>
          <w:spacing w:val="-15"/>
          <w:sz w:val="34"/>
          <w:szCs w:val="34"/>
        </w:rPr>
        <w:t>为</w:t>
      </w:r>
      <w:r>
        <w:rPr>
          <w:rFonts w:ascii="仿宋" w:hAnsi="仿宋" w:eastAsia="仿宋" w:cs="仿宋"/>
          <w:spacing w:val="-12"/>
          <w:sz w:val="34"/>
          <w:szCs w:val="34"/>
        </w:rPr>
        <w:t>空表。</w:t>
      </w:r>
    </w:p>
    <w:p>
      <w:pPr>
        <w:spacing w:before="151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1" w:line="249" w:lineRule="auto"/>
        <w:ind w:left="481" w:right="9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2022年，洛浦县农村合作经济发</w:t>
      </w:r>
      <w:r>
        <w:rPr>
          <w:rFonts w:ascii="仿宋" w:hAnsi="仿宋" w:eastAsia="仿宋" w:cs="仿宋"/>
          <w:sz w:val="34"/>
          <w:szCs w:val="34"/>
        </w:rPr>
        <w:t>展中心本级及下属0</w:t>
      </w:r>
    </w:p>
    <w:p>
      <w:pPr>
        <w:spacing w:before="104" w:line="284" w:lineRule="auto"/>
        <w:ind w:left="10" w:right="6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家</w:t>
      </w:r>
      <w:r>
        <w:rPr>
          <w:rFonts w:ascii="仿宋" w:hAnsi="仿宋" w:eastAsia="仿宋" w:cs="仿宋"/>
          <w:spacing w:val="-1"/>
          <w:sz w:val="34"/>
          <w:szCs w:val="34"/>
        </w:rPr>
        <w:t>行政单位和0家事业单位的机关运行经费财政拨款</w:t>
      </w:r>
      <w:r>
        <w:rPr>
          <w:rFonts w:ascii="仿宋" w:hAnsi="仿宋" w:eastAsia="仿宋" w:cs="仿宋"/>
          <w:spacing w:val="-14"/>
          <w:sz w:val="34"/>
          <w:szCs w:val="34"/>
        </w:rPr>
        <w:t>预</w:t>
      </w:r>
      <w:r>
        <w:rPr>
          <w:rFonts w:ascii="仿宋" w:hAnsi="仿宋" w:eastAsia="仿宋" w:cs="仿宋"/>
          <w:spacing w:val="-7"/>
          <w:sz w:val="34"/>
          <w:szCs w:val="34"/>
        </w:rPr>
        <w:t>算2.99万元，比上年预算增加2.99万元，增长</w:t>
      </w:r>
      <w:r>
        <w:rPr>
          <w:rFonts w:ascii="仿宋" w:hAnsi="仿宋" w:eastAsia="仿宋" w:cs="仿宋"/>
          <w:spacing w:val="-1"/>
          <w:sz w:val="34"/>
          <w:szCs w:val="34"/>
        </w:rPr>
        <w:t>100.00%。主要原因是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上年未安排预算</w:t>
      </w:r>
      <w:r>
        <w:rPr>
          <w:rFonts w:ascii="仿宋" w:hAnsi="仿宋" w:eastAsia="仿宋" w:cs="仿宋"/>
          <w:spacing w:val="-17"/>
          <w:sz w:val="34"/>
          <w:szCs w:val="34"/>
        </w:rPr>
        <w:t>。</w:t>
      </w:r>
    </w:p>
    <w:p>
      <w:pPr>
        <w:spacing w:before="148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2022年，洛浦县农村合作经济发</w:t>
      </w:r>
      <w:r>
        <w:rPr>
          <w:rFonts w:ascii="仿宋" w:hAnsi="仿宋" w:eastAsia="仿宋" w:cs="仿宋"/>
          <w:sz w:val="34"/>
          <w:szCs w:val="34"/>
        </w:rPr>
        <w:t xml:space="preserve">展中心政府采购预算 </w:t>
      </w:r>
      <w:r>
        <w:rPr>
          <w:rFonts w:ascii="仿宋" w:hAnsi="仿宋" w:eastAsia="仿宋" w:cs="仿宋"/>
          <w:spacing w:val="-1"/>
          <w:sz w:val="34"/>
          <w:szCs w:val="34"/>
        </w:rPr>
        <w:t>0万元，其中：政府采购货物预算</w:t>
      </w:r>
      <w:r>
        <w:rPr>
          <w:rFonts w:ascii="仿宋" w:hAnsi="仿宋" w:eastAsia="仿宋" w:cs="仿宋"/>
          <w:sz w:val="34"/>
          <w:szCs w:val="34"/>
        </w:rPr>
        <w:t xml:space="preserve"> 0万元，政府采购工程 </w:t>
      </w:r>
      <w:r>
        <w:rPr>
          <w:rFonts w:ascii="仿宋" w:hAnsi="仿宋" w:eastAsia="仿宋" w:cs="仿宋"/>
          <w:spacing w:val="-6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算0万元，政府采购服务预算0万元。</w:t>
      </w:r>
    </w:p>
    <w:p>
      <w:pPr>
        <w:spacing w:before="4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6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截至2021年底，洛浦县农村合作经济发展中心及</w:t>
      </w:r>
      <w:r>
        <w:rPr>
          <w:rFonts w:ascii="仿宋" w:hAnsi="仿宋" w:eastAsia="仿宋" w:cs="仿宋"/>
          <w:sz w:val="34"/>
          <w:szCs w:val="34"/>
        </w:rPr>
        <w:t xml:space="preserve">下属 </w:t>
      </w:r>
      <w:r>
        <w:rPr>
          <w:rFonts w:ascii="仿宋" w:hAnsi="仿宋" w:eastAsia="仿宋" w:cs="仿宋"/>
          <w:spacing w:val="-2"/>
          <w:sz w:val="34"/>
          <w:szCs w:val="34"/>
        </w:rPr>
        <w:t>各预算单位</w:t>
      </w:r>
      <w:r>
        <w:rPr>
          <w:rFonts w:ascii="仿宋" w:hAnsi="仿宋" w:eastAsia="仿宋" w:cs="仿宋"/>
          <w:spacing w:val="-1"/>
          <w:sz w:val="34"/>
          <w:szCs w:val="34"/>
        </w:rPr>
        <w:t>占用使用国有资产总体情况为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.房屋0平方米，价值0万元。</w:t>
      </w:r>
    </w:p>
    <w:p>
      <w:pPr>
        <w:spacing w:before="63" w:line="277" w:lineRule="auto"/>
        <w:ind w:left="22" w:right="26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2.车辆1辆，价值 10.50万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2"/>
          <w:sz w:val="34"/>
          <w:szCs w:val="34"/>
        </w:rPr>
        <w:t>1辆，价值 10.5</w:t>
      </w:r>
      <w:r>
        <w:rPr>
          <w:rFonts w:ascii="仿宋" w:hAnsi="仿宋" w:eastAsia="仿宋" w:cs="仿宋"/>
          <w:spacing w:val="-1"/>
          <w:sz w:val="34"/>
          <w:szCs w:val="34"/>
        </w:rPr>
        <w:t>万元；执法执勤用车0辆，价值 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；其他车辆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93.64万元</w:t>
      </w:r>
      <w:r>
        <w:rPr>
          <w:rFonts w:ascii="仿宋" w:hAnsi="仿宋" w:eastAsia="仿宋" w:cs="仿宋"/>
          <w:spacing w:val="-1"/>
          <w:position w:val="12"/>
          <w:sz w:val="34"/>
          <w:szCs w:val="34"/>
        </w:rPr>
        <w:t>。</w:t>
      </w:r>
    </w:p>
    <w:p>
      <w:pPr>
        <w:spacing w:line="241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</w:t>
      </w:r>
      <w:r>
        <w:rPr>
          <w:rFonts w:ascii="仿宋" w:hAnsi="仿宋" w:eastAsia="仿宋" w:cs="仿宋"/>
          <w:spacing w:val="-3"/>
          <w:sz w:val="34"/>
          <w:szCs w:val="34"/>
        </w:rPr>
        <w:t>他</w:t>
      </w:r>
      <w:r>
        <w:rPr>
          <w:rFonts w:ascii="仿宋" w:hAnsi="仿宋" w:eastAsia="仿宋" w:cs="仿宋"/>
          <w:spacing w:val="-2"/>
          <w:sz w:val="34"/>
          <w:szCs w:val="34"/>
        </w:rPr>
        <w:t>资产价值 20.6万元。</w:t>
      </w:r>
    </w:p>
    <w:p>
      <w:pPr>
        <w:spacing w:before="66" w:line="221" w:lineRule="auto"/>
        <w:ind w:left="494"/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</w:p>
    <w:p>
      <w:pPr>
        <w:spacing w:before="69" w:line="221" w:lineRule="auto"/>
        <w:ind w:left="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101" w:line="285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6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6" w:right="235" w:firstLine="470"/>
        <w:rPr>
          <w:rFonts w:hint="eastAsia" w:ascii="仿宋" w:hAnsi="仿宋" w:eastAsia="仿宋" w:cs="仿宋"/>
          <w:spacing w:val="17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</w:t>
      </w:r>
      <w:r>
        <w:rPr>
          <w:rFonts w:hint="eastAsia" w:ascii="仿宋" w:hAnsi="仿宋" w:eastAsia="仿宋" w:cs="仿宋"/>
          <w:spacing w:val="17"/>
          <w:sz w:val="34"/>
          <w:szCs w:val="34"/>
          <w:lang w:eastAsia="zh-CN"/>
        </w:rPr>
        <w:t>：</w:t>
      </w:r>
    </w:p>
    <w:tbl>
      <w:tblPr>
        <w:tblStyle w:val="4"/>
        <w:tblW w:w="8400" w:type="dxa"/>
        <w:tblInd w:w="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XX单位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79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XXXX</w:t>
            </w:r>
            <w:r>
              <w:rPr>
                <w:rFonts w:ascii="仿宋" w:hAnsi="仿宋" w:eastAsia="仿宋" w:cs="仿宋"/>
                <w:sz w:val="20"/>
                <w:szCs w:val="20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tabs>
          <w:tab w:val="left" w:pos="363"/>
        </w:tabs>
        <w:spacing w:before="110" w:line="221" w:lineRule="auto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tabs>
          <w:tab w:val="left" w:pos="363"/>
        </w:tabs>
        <w:spacing w:before="110" w:line="221" w:lineRule="auto"/>
        <w:ind w:firstLine="406" w:firstLineChars="1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jc w:val="right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洛浦县农村合作经济发展中心</w:t>
      </w:r>
      <w:r>
        <w:rPr>
          <w:rFonts w:ascii="仿宋" w:hAnsi="仿宋" w:eastAsia="仿宋" w:cs="仿宋"/>
          <w:sz w:val="34"/>
          <w:szCs w:val="34"/>
        </w:rPr>
        <w:t xml:space="preserve"> </w:t>
      </w:r>
    </w:p>
    <w:p>
      <w:pPr>
        <w:spacing w:before="110" w:line="289" w:lineRule="auto"/>
        <w:jc w:val="right"/>
        <w:rPr>
          <w:rFonts w:hint="default" w:eastAsia="仿宋"/>
          <w:lang w:val="en-US" w:eastAsia="zh-CN"/>
        </w:rPr>
        <w:sectPr>
          <w:pgSz w:w="11900" w:h="16840"/>
          <w:pgMar w:top="868" w:right="1785" w:bottom="0" w:left="1734" w:header="0" w:footer="0" w:gutter="0"/>
          <w:cols w:space="720" w:num="1"/>
        </w:sectPr>
      </w:pP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0日</w:t>
      </w:r>
    </w:p>
    <w:p>
      <w:pPr>
        <w:spacing w:before="110" w:line="289" w:lineRule="auto"/>
        <w:rPr>
          <w:rFonts w:ascii="仿宋" w:hAnsi="仿宋" w:eastAsia="仿宋" w:cs="仿宋"/>
          <w:sz w:val="34"/>
          <w:szCs w:val="34"/>
        </w:rPr>
      </w:pP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06CB57"/>
    <w:multiLevelType w:val="singleLevel"/>
    <w:tmpl w:val="DC06CB57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ExZTgxZDM2YzM1MTE0MjVjMDRhNWEzYmE4NjI3OTQifQ=="/>
  </w:docVars>
  <w:rsids>
    <w:rsidRoot w:val="00000000"/>
    <w:rsid w:val="20AE7251"/>
    <w:rsid w:val="480C36CA"/>
    <w:rsid w:val="5C583413"/>
    <w:rsid w:val="62C824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22</Pages>
  <Words>5868</Words>
  <Characters>6829</Characters>
  <TotalTime>14</TotalTime>
  <ScaleCrop>false</ScaleCrop>
  <LinksUpToDate>false</LinksUpToDate>
  <CharactersWithSpaces>7143</CharactersWithSpaces>
  <Application>WPS Office_11.1.0.12313_F1E327BC-269C-435d-A152-05C5408002CA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2022-07-15T13:41:00Z</dcterms:created>
  <dc:creator>Lenovo</dc:creator>
  <cp:lastModifiedBy>qzuser</cp:lastModifiedBy>
  <dcterms:modified xsi:type="dcterms:W3CDTF">2022-08-17T08:52:33Z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2022-07-31T12:08:20Z</vt:filetime>
  </property>
  <property fmtid="{D5CDD505-2E9C-101B-9397-08002B2CF9AE}" pid="4" name="KSOProductBuildVer">
    <vt:lpwstr>2052-11.1.0.12313</vt:lpwstr>
  </property>
  <property fmtid="{D5CDD505-2E9C-101B-9397-08002B2CF9AE}" pid="5" name="ICV">
    <vt:lpwstr>36CD6F3CAAB14BEEA69289C534C4163F</vt:lpwstr>
  </property>
</Properties>
</file>