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林业和草原局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洛浦县林业和草原</w:t>
      </w:r>
      <w:r>
        <w:rPr>
          <w:rFonts w:ascii="黑体" w:hAnsi="黑体" w:eastAsia="黑体" w:cs="黑体"/>
          <w:position w:val="11"/>
          <w:sz w:val="34"/>
          <w:szCs w:val="34"/>
        </w:rPr>
        <w:t>局单位概况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于洛浦县林业和草原局2022年收支预算情况的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总体说明</w:t>
      </w:r>
    </w:p>
    <w:p>
      <w:pPr>
        <w:spacing w:before="3" w:line="276" w:lineRule="auto"/>
        <w:ind w:left="21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二、关于洛浦县林业</w:t>
      </w:r>
      <w:r>
        <w:rPr>
          <w:rFonts w:ascii="仿宋" w:hAnsi="仿宋" w:eastAsia="仿宋" w:cs="仿宋"/>
          <w:spacing w:val="-1"/>
          <w:sz w:val="34"/>
          <w:szCs w:val="34"/>
        </w:rPr>
        <w:t>和草原局2022年收入预算情况说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4" w:line="276" w:lineRule="auto"/>
        <w:ind w:left="2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林业和草原局2022年支出预算情况说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林业和草原局2022年财政拨款收支预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4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于洛浦县林业和草原局2022年一般公共预算当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年</w:t>
      </w:r>
      <w:r>
        <w:rPr>
          <w:rFonts w:ascii="仿宋" w:hAnsi="仿宋" w:eastAsia="仿宋" w:cs="仿宋"/>
          <w:spacing w:val="-5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1" w:line="289" w:lineRule="auto"/>
        <w:ind w:left="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、关于洛浦县林业和草原局2022年一般公共预算基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本支出情况说明</w:t>
      </w:r>
    </w:p>
    <w:p>
      <w:pPr>
        <w:sectPr>
          <w:pgSz w:w="11900" w:h="16840"/>
          <w:pgMar w:top="903" w:right="1785" w:bottom="0" w:left="1742" w:header="0" w:footer="0" w:gutter="0"/>
        </w:sectPr>
      </w:pPr>
    </w:p>
    <w:p>
      <w:pPr>
        <w:spacing w:before="69" w:line="277" w:lineRule="auto"/>
        <w:ind w:left="95" w:right="95" w:firstLine="4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浦县林业和草原局2022年一般公共预算项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10"/>
          <w:sz w:val="34"/>
          <w:szCs w:val="34"/>
        </w:rPr>
        <w:t>支出情况说明</w:t>
      </w:r>
    </w:p>
    <w:p>
      <w:pPr>
        <w:spacing w:before="3" w:line="276" w:lineRule="auto"/>
        <w:ind w:right="43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八、关于洛浦县林业和草原局2022年一般公共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九、关于洛浦县林业和</w:t>
      </w:r>
      <w:r>
        <w:rPr>
          <w:rFonts w:ascii="仿宋" w:hAnsi="仿宋" w:eastAsia="仿宋" w:cs="仿宋"/>
          <w:spacing w:val="-1"/>
          <w:sz w:val="34"/>
          <w:szCs w:val="34"/>
        </w:rPr>
        <w:t>草原局2022年政府性基金预算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</w:sectPr>
      </w:pPr>
    </w:p>
    <w:p>
      <w:pPr>
        <w:spacing w:before="84" w:line="221" w:lineRule="auto"/>
        <w:ind w:left="78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洛浦县林业和草原局单位</w:t>
      </w:r>
      <w:r>
        <w:rPr>
          <w:rFonts w:ascii="黑体" w:hAnsi="黑体" w:eastAsia="黑体" w:cs="黑体"/>
          <w:sz w:val="42"/>
          <w:szCs w:val="42"/>
        </w:rPr>
        <w:t>概况</w:t>
      </w:r>
    </w:p>
    <w:p>
      <w:pPr>
        <w:spacing w:before="276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0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t>(一)负责林业和草原及其生态保护修复的监督管</w:t>
      </w:r>
      <w:r>
        <w:rPr>
          <w:rFonts w:ascii="仿宋" w:hAnsi="仿宋" w:eastAsia="仿宋" w:cs="仿宋"/>
          <w:spacing w:val="10"/>
          <w:sz w:val="34"/>
          <w:szCs w:val="34"/>
        </w:rPr>
        <w:t>理</w:t>
      </w:r>
    </w:p>
    <w:p>
      <w:pPr>
        <w:spacing w:before="102" w:line="277" w:lineRule="auto"/>
        <w:ind w:right="235" w:firstLine="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；贯彻落</w:t>
      </w:r>
      <w:r>
        <w:rPr>
          <w:rFonts w:ascii="仿宋" w:hAnsi="仿宋" w:eastAsia="仿宋" w:cs="仿宋"/>
          <w:spacing w:val="-3"/>
          <w:sz w:val="34"/>
          <w:szCs w:val="34"/>
        </w:rPr>
        <w:t>实林业和草原及其生态保护修复的政策法规和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规范性文件；组织开展森林、草原、湿地、荒漠和</w:t>
      </w:r>
      <w:r>
        <w:rPr>
          <w:rFonts w:ascii="仿宋" w:hAnsi="仿宋" w:eastAsia="仿宋" w:cs="仿宋"/>
          <w:sz w:val="34"/>
          <w:szCs w:val="34"/>
        </w:rPr>
        <w:t xml:space="preserve">陆生 </w:t>
      </w:r>
      <w:r>
        <w:rPr>
          <w:rFonts w:ascii="仿宋" w:hAnsi="仿宋" w:eastAsia="仿宋" w:cs="仿宋"/>
          <w:spacing w:val="-7"/>
          <w:sz w:val="34"/>
          <w:szCs w:val="34"/>
        </w:rPr>
        <w:t>野</w:t>
      </w:r>
      <w:r>
        <w:rPr>
          <w:rFonts w:ascii="仿宋" w:hAnsi="仿宋" w:eastAsia="仿宋" w:cs="仿宋"/>
          <w:spacing w:val="-4"/>
          <w:sz w:val="34"/>
          <w:szCs w:val="34"/>
        </w:rPr>
        <w:t>生动植物资源动态监测与评价。</w:t>
      </w:r>
    </w:p>
    <w:p>
      <w:pPr>
        <w:spacing w:before="9" w:line="276" w:lineRule="auto"/>
        <w:ind w:left="5" w:right="235" w:hanging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二)组织林业和草原生态保护修复和造林绿化工作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；</w:t>
      </w:r>
      <w:r>
        <w:rPr>
          <w:rFonts w:ascii="仿宋" w:hAnsi="仿宋" w:eastAsia="仿宋" w:cs="仿宋"/>
          <w:spacing w:val="-3"/>
          <w:sz w:val="34"/>
          <w:szCs w:val="34"/>
        </w:rPr>
        <w:t>组</w:t>
      </w:r>
      <w:r>
        <w:rPr>
          <w:rFonts w:ascii="仿宋" w:hAnsi="仿宋" w:eastAsia="仿宋" w:cs="仿宋"/>
          <w:spacing w:val="-2"/>
          <w:sz w:val="34"/>
          <w:szCs w:val="34"/>
        </w:rPr>
        <w:t>织实施林业和草原重点生态保护修复工程，指导公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益林和</w:t>
      </w:r>
      <w:r>
        <w:rPr>
          <w:rFonts w:ascii="仿宋" w:hAnsi="仿宋" w:eastAsia="仿宋" w:cs="仿宋"/>
          <w:spacing w:val="-1"/>
          <w:sz w:val="34"/>
          <w:szCs w:val="34"/>
        </w:rPr>
        <w:t>商品林的培育，指导、监督全民义务植树、城乡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绿化工</w:t>
      </w:r>
      <w:r>
        <w:rPr>
          <w:rFonts w:ascii="仿宋" w:hAnsi="仿宋" w:eastAsia="仿宋" w:cs="仿宋"/>
          <w:spacing w:val="-1"/>
          <w:sz w:val="34"/>
          <w:szCs w:val="34"/>
        </w:rPr>
        <w:t>作；负责指导林业和草原有害生物防治、检疫工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作；承</w:t>
      </w:r>
      <w:r>
        <w:rPr>
          <w:rFonts w:ascii="仿宋" w:hAnsi="仿宋" w:eastAsia="仿宋" w:cs="仿宋"/>
          <w:spacing w:val="-3"/>
          <w:sz w:val="34"/>
          <w:szCs w:val="34"/>
        </w:rPr>
        <w:t>担林业和草原应对气候变化相关工作。</w:t>
      </w:r>
    </w:p>
    <w:p>
      <w:pPr>
        <w:spacing w:before="10" w:line="276" w:lineRule="auto"/>
        <w:ind w:left="3" w:right="235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三)负责森林、草原、湿地资源的监督管理；监督执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行森</w:t>
      </w:r>
      <w:r>
        <w:rPr>
          <w:rFonts w:ascii="仿宋" w:hAnsi="仿宋" w:eastAsia="仿宋" w:cs="仿宋"/>
          <w:spacing w:val="-1"/>
          <w:sz w:val="34"/>
          <w:szCs w:val="34"/>
        </w:rPr>
        <w:t>林采伐限额；负责林地管理，拟订林地保护利用规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划并</w:t>
      </w:r>
      <w:r>
        <w:rPr>
          <w:rFonts w:ascii="仿宋" w:hAnsi="仿宋" w:eastAsia="仿宋" w:cs="仿宋"/>
          <w:spacing w:val="-1"/>
          <w:sz w:val="34"/>
          <w:szCs w:val="34"/>
        </w:rPr>
        <w:t>组织实施。负责草原禁牧、草畜平衡和草原生态修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复治</w:t>
      </w:r>
      <w:r>
        <w:rPr>
          <w:rFonts w:ascii="仿宋" w:hAnsi="仿宋" w:eastAsia="仿宋" w:cs="仿宋"/>
          <w:spacing w:val="-1"/>
          <w:sz w:val="34"/>
          <w:szCs w:val="34"/>
        </w:rPr>
        <w:t>理工作，监督管理草原资源的开发利用；负责湿地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生态</w:t>
      </w:r>
      <w:r>
        <w:rPr>
          <w:rFonts w:ascii="仿宋" w:hAnsi="仿宋" w:eastAsia="仿宋" w:cs="仿宋"/>
          <w:spacing w:val="-1"/>
          <w:sz w:val="34"/>
          <w:szCs w:val="34"/>
        </w:rPr>
        <w:t>保护修复工作，贯彻落实湿地保护规划和相关标准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监督管理湿地开发利用。</w:t>
      </w:r>
    </w:p>
    <w:p>
      <w:pPr>
        <w:spacing w:before="1" w:line="283" w:lineRule="auto"/>
        <w:ind w:left="3" w:right="235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6"/>
          <w:sz w:val="34"/>
          <w:szCs w:val="34"/>
        </w:rPr>
        <w:t>四</w:t>
      </w:r>
      <w:r>
        <w:rPr>
          <w:rFonts w:ascii="仿宋" w:hAnsi="仿宋" w:eastAsia="仿宋" w:cs="仿宋"/>
          <w:spacing w:val="11"/>
          <w:sz w:val="34"/>
          <w:szCs w:val="34"/>
        </w:rPr>
        <w:t>)负责监督管理荒漠化防治工作；组织开展荒漠调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查，</w:t>
      </w:r>
      <w:r>
        <w:rPr>
          <w:rFonts w:ascii="仿宋" w:hAnsi="仿宋" w:eastAsia="仿宋" w:cs="仿宋"/>
          <w:spacing w:val="-1"/>
          <w:sz w:val="34"/>
          <w:szCs w:val="34"/>
        </w:rPr>
        <w:t>组织拟订防沙治沙及沙化土地封禁保护区建设规划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</w:t>
      </w:r>
      <w:r>
        <w:rPr>
          <w:rFonts w:ascii="仿宋" w:hAnsi="仿宋" w:eastAsia="仿宋" w:cs="仿宋"/>
          <w:spacing w:val="-3"/>
          <w:sz w:val="34"/>
          <w:szCs w:val="34"/>
        </w:rPr>
        <w:t>执</w:t>
      </w:r>
      <w:r>
        <w:rPr>
          <w:rFonts w:ascii="仿宋" w:hAnsi="仿宋" w:eastAsia="仿宋" w:cs="仿宋"/>
          <w:spacing w:val="-2"/>
          <w:sz w:val="34"/>
          <w:szCs w:val="34"/>
        </w:rPr>
        <w:t>行相关标准和技术规程并监督实施，监督管理沙化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土地</w:t>
      </w:r>
      <w:r>
        <w:rPr>
          <w:rFonts w:ascii="仿宋" w:hAnsi="仿宋" w:eastAsia="仿宋" w:cs="仿宋"/>
          <w:spacing w:val="-1"/>
          <w:sz w:val="34"/>
          <w:szCs w:val="34"/>
        </w:rPr>
        <w:t>的开发利用，组织沙尘暴灾害预测预报和应急处置</w:t>
      </w:r>
    </w:p>
    <w:p>
      <w:pPr>
        <w:spacing w:before="182" w:line="94" w:lineRule="exact"/>
        <w:ind w:left="2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92" w:line="280" w:lineRule="auto"/>
        <w:ind w:left="1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(五)负责陆生野生动植物资源监督管理；组织开展陆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生野生动植物资源调查，负责陆生野生动植物救护繁</w:t>
      </w:r>
      <w:r>
        <w:rPr>
          <w:rFonts w:ascii="仿宋" w:hAnsi="仿宋" w:eastAsia="仿宋" w:cs="仿宋"/>
          <w:sz w:val="34"/>
          <w:szCs w:val="34"/>
        </w:rPr>
        <w:t xml:space="preserve">育 </w:t>
      </w:r>
      <w:r>
        <w:rPr>
          <w:rFonts w:ascii="仿宋" w:hAnsi="仿宋" w:eastAsia="仿宋" w:cs="仿宋"/>
          <w:spacing w:val="-4"/>
          <w:sz w:val="34"/>
          <w:szCs w:val="34"/>
        </w:rPr>
        <w:t>、栖息地恢</w:t>
      </w:r>
      <w:r>
        <w:rPr>
          <w:rFonts w:ascii="仿宋" w:hAnsi="仿宋" w:eastAsia="仿宋" w:cs="仿宋"/>
          <w:spacing w:val="-3"/>
          <w:sz w:val="34"/>
          <w:szCs w:val="34"/>
        </w:rPr>
        <w:t>复</w:t>
      </w:r>
      <w:r>
        <w:rPr>
          <w:rFonts w:ascii="仿宋" w:hAnsi="仿宋" w:eastAsia="仿宋" w:cs="仿宋"/>
          <w:spacing w:val="-2"/>
          <w:sz w:val="34"/>
          <w:szCs w:val="34"/>
        </w:rPr>
        <w:t>发展及野生动物疫源疫病监测、防控、应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急处置。监督管理陆生野生动植物猎捕或采集、驯养</w:t>
      </w:r>
      <w:r>
        <w:rPr>
          <w:rFonts w:ascii="仿宋" w:hAnsi="仿宋" w:eastAsia="仿宋" w:cs="仿宋"/>
          <w:sz w:val="34"/>
          <w:szCs w:val="34"/>
        </w:rPr>
        <w:t xml:space="preserve">繁 </w:t>
      </w:r>
      <w:r>
        <w:rPr>
          <w:rFonts w:ascii="仿宋" w:hAnsi="仿宋" w:eastAsia="仿宋" w:cs="仿宋"/>
          <w:spacing w:val="-1"/>
          <w:sz w:val="34"/>
          <w:szCs w:val="34"/>
        </w:rPr>
        <w:t>殖或培植、经营利用, 按分工监督管理野生动植物</w:t>
      </w:r>
      <w:r>
        <w:rPr>
          <w:rFonts w:ascii="仿宋" w:hAnsi="仿宋" w:eastAsia="仿宋" w:cs="仿宋"/>
          <w:sz w:val="34"/>
          <w:szCs w:val="34"/>
        </w:rPr>
        <w:t xml:space="preserve">进出 </w:t>
      </w:r>
      <w:r>
        <w:rPr>
          <w:rFonts w:ascii="仿宋" w:hAnsi="仿宋" w:eastAsia="仿宋" w:cs="仿宋"/>
          <w:spacing w:val="-17"/>
          <w:sz w:val="34"/>
          <w:szCs w:val="34"/>
        </w:rPr>
        <w:t>口。</w:t>
      </w:r>
    </w:p>
    <w:p>
      <w:pPr>
        <w:sectPr>
          <w:pgSz w:w="11900" w:h="16840"/>
          <w:pgMar w:top="903" w:right="1785" w:bottom="0" w:left="1741" w:header="0" w:footer="0" w:gutter="0"/>
        </w:sectPr>
      </w:pPr>
    </w:p>
    <w:p>
      <w:pPr>
        <w:spacing w:before="67" w:line="263" w:lineRule="auto"/>
        <w:ind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5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六)负责监督管理各类自然保护地。执行各类自然保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护地规划和相关标准；提出新建、调整各类自治区</w:t>
      </w:r>
      <w:r>
        <w:rPr>
          <w:rFonts w:ascii="仿宋" w:hAnsi="仿宋" w:eastAsia="仿宋" w:cs="仿宋"/>
          <w:sz w:val="34"/>
          <w:szCs w:val="34"/>
        </w:rPr>
        <w:t xml:space="preserve">级自 </w:t>
      </w:r>
      <w:r>
        <w:rPr>
          <w:rFonts w:ascii="仿宋" w:hAnsi="仿宋" w:eastAsia="仿宋" w:cs="仿宋"/>
          <w:spacing w:val="-1"/>
          <w:sz w:val="34"/>
          <w:szCs w:val="34"/>
        </w:rPr>
        <w:t>然保护地的审核建议并按程序报批；负责生物多样</w:t>
      </w:r>
      <w:r>
        <w:rPr>
          <w:rFonts w:ascii="仿宋" w:hAnsi="仿宋" w:eastAsia="仿宋" w:cs="仿宋"/>
          <w:sz w:val="34"/>
          <w:szCs w:val="34"/>
        </w:rPr>
        <w:t xml:space="preserve">性保 </w:t>
      </w:r>
      <w:r>
        <w:rPr>
          <w:rFonts w:ascii="仿宋" w:hAnsi="仿宋" w:eastAsia="仿宋" w:cs="仿宋"/>
          <w:spacing w:val="-11"/>
          <w:sz w:val="34"/>
          <w:szCs w:val="34"/>
        </w:rPr>
        <w:t>护</w:t>
      </w:r>
      <w:r>
        <w:rPr>
          <w:rFonts w:ascii="仿宋" w:hAnsi="仿宋" w:eastAsia="仿宋" w:cs="仿宋"/>
          <w:spacing w:val="-9"/>
          <w:sz w:val="34"/>
          <w:szCs w:val="34"/>
        </w:rPr>
        <w:t>相关工作。</w:t>
      </w:r>
    </w:p>
    <w:p>
      <w:pPr>
        <w:spacing w:before="100" w:line="266" w:lineRule="auto"/>
        <w:ind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5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七)负责推进林业和草原改革相关工作；贯彻落实集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体林权制度、重点国有林区、国有林场、草原等重</w:t>
      </w:r>
      <w:r>
        <w:rPr>
          <w:rFonts w:ascii="仿宋" w:hAnsi="仿宋" w:eastAsia="仿宋" w:cs="仿宋"/>
          <w:sz w:val="34"/>
          <w:szCs w:val="34"/>
        </w:rPr>
        <w:t xml:space="preserve">大改 </w:t>
      </w:r>
      <w:r>
        <w:rPr>
          <w:rFonts w:ascii="仿宋" w:hAnsi="仿宋" w:eastAsia="仿宋" w:cs="仿宋"/>
          <w:spacing w:val="-1"/>
          <w:sz w:val="34"/>
          <w:szCs w:val="34"/>
        </w:rPr>
        <w:t>革意见；贯彻落实农村林业发展、维护林业经营者</w:t>
      </w:r>
      <w:r>
        <w:rPr>
          <w:rFonts w:ascii="仿宋" w:hAnsi="仿宋" w:eastAsia="仿宋" w:cs="仿宋"/>
          <w:sz w:val="34"/>
          <w:szCs w:val="34"/>
        </w:rPr>
        <w:t xml:space="preserve">合法 </w:t>
      </w:r>
      <w:r>
        <w:rPr>
          <w:rFonts w:ascii="仿宋" w:hAnsi="仿宋" w:eastAsia="仿宋" w:cs="仿宋"/>
          <w:spacing w:val="-1"/>
          <w:sz w:val="34"/>
          <w:szCs w:val="34"/>
        </w:rPr>
        <w:t>权益的政策措施，指导农村林地承包经营工作；开</w:t>
      </w:r>
      <w:r>
        <w:rPr>
          <w:rFonts w:ascii="仿宋" w:hAnsi="仿宋" w:eastAsia="仿宋" w:cs="仿宋"/>
          <w:sz w:val="34"/>
          <w:szCs w:val="34"/>
        </w:rPr>
        <w:t xml:space="preserve">展退 </w:t>
      </w:r>
      <w:r>
        <w:rPr>
          <w:rFonts w:ascii="仿宋" w:hAnsi="仿宋" w:eastAsia="仿宋" w:cs="仿宋"/>
          <w:spacing w:val="21"/>
          <w:sz w:val="34"/>
          <w:szCs w:val="34"/>
        </w:rPr>
        <w:t>耕</w:t>
      </w:r>
      <w:r>
        <w:rPr>
          <w:rFonts w:ascii="仿宋" w:hAnsi="仿宋" w:eastAsia="仿宋" w:cs="仿宋"/>
          <w:spacing w:val="14"/>
          <w:sz w:val="34"/>
          <w:szCs w:val="34"/>
        </w:rPr>
        <w:t>(牧)还林还草，负责天然林保护工作。</w:t>
      </w:r>
    </w:p>
    <w:p>
      <w:pPr>
        <w:spacing w:before="104" w:line="258" w:lineRule="auto"/>
        <w:ind w:left="5" w:right="235" w:hanging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八)贯彻落实林业和草原资源优化配置及木材利用政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策，执</w:t>
      </w:r>
      <w:r>
        <w:rPr>
          <w:rFonts w:ascii="仿宋" w:hAnsi="仿宋" w:eastAsia="仿宋" w:cs="仿宋"/>
          <w:spacing w:val="-1"/>
          <w:sz w:val="34"/>
          <w:szCs w:val="34"/>
        </w:rPr>
        <w:t>行相关林业产业地方标准，组织、指导林产品质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量</w:t>
      </w:r>
      <w:r>
        <w:rPr>
          <w:rFonts w:ascii="仿宋" w:hAnsi="仿宋" w:eastAsia="仿宋" w:cs="仿宋"/>
          <w:spacing w:val="-7"/>
          <w:sz w:val="34"/>
          <w:szCs w:val="34"/>
        </w:rPr>
        <w:t>监</w:t>
      </w:r>
      <w:r>
        <w:rPr>
          <w:rFonts w:ascii="仿宋" w:hAnsi="仿宋" w:eastAsia="仿宋" w:cs="仿宋"/>
          <w:spacing w:val="-4"/>
          <w:sz w:val="34"/>
          <w:szCs w:val="34"/>
        </w:rPr>
        <w:t>督，指导生态扶贫相关工作。</w:t>
      </w:r>
    </w:p>
    <w:p>
      <w:pPr>
        <w:spacing w:before="107" w:line="265" w:lineRule="auto"/>
        <w:ind w:left="3" w:right="235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(九)指导国有林场基本建设和发展，组织林木种子</w:t>
      </w:r>
      <w:r>
        <w:rPr>
          <w:rFonts w:ascii="仿宋" w:hAnsi="仿宋" w:eastAsia="仿宋" w:cs="仿宋"/>
          <w:spacing w:val="10"/>
          <w:sz w:val="34"/>
          <w:szCs w:val="34"/>
        </w:rPr>
        <w:t>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草种</w:t>
      </w:r>
      <w:r>
        <w:rPr>
          <w:rFonts w:ascii="仿宋" w:hAnsi="仿宋" w:eastAsia="仿宋" w:cs="仿宋"/>
          <w:spacing w:val="-1"/>
          <w:sz w:val="34"/>
          <w:szCs w:val="34"/>
        </w:rPr>
        <w:t>种质资源普查，组织建立种质资源库，负责良种选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育推</w:t>
      </w:r>
      <w:r>
        <w:rPr>
          <w:rFonts w:ascii="仿宋" w:hAnsi="仿宋" w:eastAsia="仿宋" w:cs="仿宋"/>
          <w:spacing w:val="-1"/>
          <w:sz w:val="34"/>
          <w:szCs w:val="34"/>
        </w:rPr>
        <w:t>广，管理林木种苗、草种生产经营行为，监管林木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种苗</w:t>
      </w:r>
      <w:r>
        <w:rPr>
          <w:rFonts w:ascii="仿宋" w:hAnsi="仿宋" w:eastAsia="仿宋" w:cs="仿宋"/>
          <w:spacing w:val="-5"/>
          <w:sz w:val="34"/>
          <w:szCs w:val="34"/>
        </w:rPr>
        <w:t>、</w:t>
      </w:r>
      <w:r>
        <w:rPr>
          <w:rFonts w:ascii="仿宋" w:hAnsi="仿宋" w:eastAsia="仿宋" w:cs="仿宋"/>
          <w:spacing w:val="-3"/>
          <w:sz w:val="34"/>
          <w:szCs w:val="34"/>
        </w:rPr>
        <w:t>草种质量；监督管理林业和草原生物遗传资源、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转</w:t>
      </w:r>
      <w:r>
        <w:rPr>
          <w:rFonts w:ascii="仿宋" w:hAnsi="仿宋" w:eastAsia="仿宋" w:cs="仿宋"/>
          <w:spacing w:val="-4"/>
          <w:sz w:val="34"/>
          <w:szCs w:val="34"/>
        </w:rPr>
        <w:t>基因生物安全、植物新品种保护。</w:t>
      </w:r>
    </w:p>
    <w:p>
      <w:pPr>
        <w:spacing w:before="107" w:line="258" w:lineRule="auto"/>
        <w:ind w:left="3" w:right="280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十)指导森林公安工作，监督管理森林公安队伍，负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责林业</w:t>
      </w:r>
      <w:r>
        <w:rPr>
          <w:rFonts w:ascii="仿宋" w:hAnsi="仿宋" w:eastAsia="仿宋" w:cs="仿宋"/>
          <w:spacing w:val="-1"/>
          <w:sz w:val="34"/>
          <w:szCs w:val="34"/>
        </w:rPr>
        <w:t>违法案件的查处，负责相关行政执法监管工作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，负</w:t>
      </w:r>
      <w:r>
        <w:rPr>
          <w:rFonts w:ascii="仿宋" w:hAnsi="仿宋" w:eastAsia="仿宋" w:cs="仿宋"/>
          <w:spacing w:val="-6"/>
          <w:sz w:val="34"/>
          <w:szCs w:val="34"/>
        </w:rPr>
        <w:t>责</w:t>
      </w:r>
      <w:r>
        <w:rPr>
          <w:rFonts w:ascii="仿宋" w:hAnsi="仿宋" w:eastAsia="仿宋" w:cs="仿宋"/>
          <w:spacing w:val="-4"/>
          <w:sz w:val="34"/>
          <w:szCs w:val="34"/>
        </w:rPr>
        <w:t>林区社会治安管理工作。</w:t>
      </w:r>
    </w:p>
    <w:p>
      <w:pPr>
        <w:spacing w:before="103" w:line="277" w:lineRule="auto"/>
        <w:ind w:left="1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十一)负责落实综合防灾减灾规划相关要求，执行森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林和草原火灾防治规划和防护标准，负责开展林业和</w:t>
      </w:r>
      <w:r>
        <w:rPr>
          <w:rFonts w:ascii="仿宋" w:hAnsi="仿宋" w:eastAsia="仿宋" w:cs="仿宋"/>
          <w:sz w:val="34"/>
          <w:szCs w:val="34"/>
        </w:rPr>
        <w:t xml:space="preserve">草 </w:t>
      </w:r>
      <w:r>
        <w:rPr>
          <w:rFonts w:ascii="仿宋" w:hAnsi="仿宋" w:eastAsia="仿宋" w:cs="仿宋"/>
          <w:spacing w:val="-1"/>
          <w:sz w:val="34"/>
          <w:szCs w:val="34"/>
        </w:rPr>
        <w:t>原防火巡护、火源管理、防火设施建设等工作。组织</w:t>
      </w:r>
      <w:r>
        <w:rPr>
          <w:rFonts w:ascii="仿宋" w:hAnsi="仿宋" w:eastAsia="仿宋" w:cs="仿宋"/>
          <w:sz w:val="34"/>
          <w:szCs w:val="34"/>
        </w:rPr>
        <w:t xml:space="preserve">指 </w:t>
      </w:r>
      <w:r>
        <w:rPr>
          <w:rFonts w:ascii="仿宋" w:hAnsi="仿宋" w:eastAsia="仿宋" w:cs="仿宋"/>
          <w:spacing w:val="-1"/>
          <w:sz w:val="34"/>
          <w:szCs w:val="34"/>
        </w:rPr>
        <w:t>导国有林场林区和草原开展宣传教育、监测预警、督</w:t>
      </w:r>
      <w:r>
        <w:rPr>
          <w:rFonts w:ascii="仿宋" w:hAnsi="仿宋" w:eastAsia="仿宋" w:cs="仿宋"/>
          <w:sz w:val="34"/>
          <w:szCs w:val="34"/>
        </w:rPr>
        <w:t xml:space="preserve">促 </w:t>
      </w:r>
      <w:r>
        <w:rPr>
          <w:rFonts w:ascii="仿宋" w:hAnsi="仿宋" w:eastAsia="仿宋" w:cs="仿宋"/>
          <w:spacing w:val="-1"/>
          <w:sz w:val="34"/>
          <w:szCs w:val="34"/>
        </w:rPr>
        <w:t>检查等防火工作；必要时，可以提请应急管理局，以</w:t>
      </w:r>
      <w:r>
        <w:rPr>
          <w:rFonts w:ascii="仿宋" w:hAnsi="仿宋" w:eastAsia="仿宋" w:cs="仿宋"/>
          <w:sz w:val="34"/>
          <w:szCs w:val="34"/>
        </w:rPr>
        <w:t xml:space="preserve">洛 </w:t>
      </w:r>
      <w:r>
        <w:rPr>
          <w:rFonts w:ascii="仿宋" w:hAnsi="仿宋" w:eastAsia="仿宋" w:cs="仿宋"/>
          <w:spacing w:val="-6"/>
          <w:sz w:val="34"/>
          <w:szCs w:val="34"/>
        </w:rPr>
        <w:t>浦</w:t>
      </w:r>
      <w:r>
        <w:rPr>
          <w:rFonts w:ascii="仿宋" w:hAnsi="仿宋" w:eastAsia="仿宋" w:cs="仿宋"/>
          <w:spacing w:val="-5"/>
          <w:sz w:val="34"/>
          <w:szCs w:val="34"/>
        </w:rPr>
        <w:t>县</w:t>
      </w:r>
      <w:r>
        <w:rPr>
          <w:rFonts w:ascii="仿宋" w:hAnsi="仿宋" w:eastAsia="仿宋" w:cs="仿宋"/>
          <w:spacing w:val="-3"/>
          <w:sz w:val="34"/>
          <w:szCs w:val="34"/>
        </w:rPr>
        <w:t>应急指挥机构名义，部署相关防治工作。</w:t>
      </w:r>
    </w:p>
    <w:p>
      <w:pPr>
        <w:spacing w:before="4" w:line="276" w:lineRule="auto"/>
        <w:ind w:left="1" w:right="2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十二)执行林业和草原经济调节政策，组织实施林业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和</w:t>
      </w:r>
      <w:r>
        <w:rPr>
          <w:rFonts w:ascii="仿宋" w:hAnsi="仿宋" w:eastAsia="仿宋" w:cs="仿宋"/>
          <w:spacing w:val="-6"/>
          <w:sz w:val="34"/>
          <w:szCs w:val="34"/>
        </w:rPr>
        <w:t>草原生态补偿工作。</w:t>
      </w:r>
    </w:p>
    <w:p>
      <w:pPr>
        <w:spacing w:line="220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6"/>
          <w:sz w:val="34"/>
          <w:szCs w:val="34"/>
        </w:rPr>
        <w:t>十</w:t>
      </w:r>
      <w:r>
        <w:rPr>
          <w:rFonts w:ascii="仿宋" w:hAnsi="仿宋" w:eastAsia="仿宋" w:cs="仿宋"/>
          <w:spacing w:val="11"/>
          <w:sz w:val="34"/>
          <w:szCs w:val="34"/>
        </w:rPr>
        <w:t>三)负责林业和草原科技、培训工作，负责林业和</w:t>
      </w:r>
    </w:p>
    <w:p>
      <w:pPr>
        <w:sectPr>
          <w:pgSz w:w="11900" w:h="16840"/>
          <w:pgMar w:top="868" w:right="1785" w:bottom="0" w:left="1741" w:header="0" w:footer="0" w:gutter="0"/>
        </w:sectPr>
      </w:pPr>
    </w:p>
    <w:p>
      <w:pPr>
        <w:spacing w:before="69" w:line="277" w:lineRule="auto"/>
        <w:ind w:left="14" w:right="235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草原人才</w:t>
      </w:r>
      <w:r>
        <w:rPr>
          <w:rFonts w:ascii="仿宋" w:hAnsi="仿宋" w:eastAsia="仿宋" w:cs="仿宋"/>
          <w:spacing w:val="-1"/>
          <w:sz w:val="34"/>
          <w:szCs w:val="34"/>
        </w:rPr>
        <w:t>队伍建设，承担湿地、防治荒漠化等国际公约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履约工作。</w:t>
      </w:r>
    </w:p>
    <w:p>
      <w:pPr>
        <w:spacing w:before="1" w:line="221" w:lineRule="auto"/>
        <w:ind w:left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十四)完成县委、县人民政府交办的其他任务。</w:t>
      </w:r>
    </w:p>
    <w:p>
      <w:pPr>
        <w:spacing w:before="99" w:line="283" w:lineRule="auto"/>
        <w:ind w:left="11" w:right="235" w:hanging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(十五)职能转变。林业和草原局要切实加大生自然</w:t>
      </w:r>
      <w:r>
        <w:rPr>
          <w:rFonts w:ascii="仿宋" w:hAnsi="仿宋" w:eastAsia="仿宋" w:cs="仿宋"/>
          <w:spacing w:val="10"/>
          <w:sz w:val="34"/>
          <w:szCs w:val="34"/>
        </w:rPr>
        <w:t>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系统保</w:t>
      </w:r>
      <w:r>
        <w:rPr>
          <w:rFonts w:ascii="仿宋" w:hAnsi="仿宋" w:eastAsia="仿宋" w:cs="仿宋"/>
          <w:spacing w:val="-1"/>
          <w:sz w:val="34"/>
          <w:szCs w:val="34"/>
        </w:rPr>
        <w:t>护力度，实施重要生态系统保护和修复工程，加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强森林</w:t>
      </w:r>
      <w:r>
        <w:rPr>
          <w:rFonts w:ascii="仿宋" w:hAnsi="仿宋" w:eastAsia="仿宋" w:cs="仿宋"/>
          <w:spacing w:val="-1"/>
          <w:sz w:val="34"/>
          <w:szCs w:val="34"/>
        </w:rPr>
        <w:t>、草原、湿地监督管理的统筹协调，大力推进国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土绿化，保障生态安全。</w:t>
      </w:r>
    </w:p>
    <w:p>
      <w:pPr>
        <w:spacing w:before="156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9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林业和草原局单位无下属预算单位，下设8个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处室，分别是：办公室、财务室、林业草原技术推广中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心、退耕办、林政办、项目办、草原站、园艺站。</w:t>
      </w:r>
    </w:p>
    <w:p>
      <w:pPr>
        <w:spacing w:before="2" w:line="285" w:lineRule="auto"/>
        <w:ind w:right="8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浦县林业和草原局单位编制数30人，实有人数31人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，其中：在职31人，增</w:t>
      </w:r>
      <w:r>
        <w:rPr>
          <w:rFonts w:ascii="仿宋" w:hAnsi="仿宋" w:eastAsia="仿宋" w:cs="仿宋"/>
          <w:spacing w:val="-1"/>
          <w:sz w:val="34"/>
          <w:szCs w:val="34"/>
        </w:rPr>
        <w:t>加1人；退休0人，增加0人；离休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>
      <w:pPr>
        <w:sectPr>
          <w:pgSz w:w="11900" w:h="16840"/>
          <w:pgMar w:top="868" w:right="1785" w:bottom="0" w:left="1734" w:header="0" w:footer="0" w:gutter="0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82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编制单位：洛浦县林业和草原局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638.6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25.4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编制单位：洛浦县林业和草原局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83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83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638.6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638.6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628.6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628.6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628.6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628.6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利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一般行政管理事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编制单位：洛浦县林业和草原局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83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83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638.6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546</w:t>
            </w:r>
            <w:r>
              <w:rPr>
                <w:rFonts w:ascii="黑体" w:hAnsi="黑体" w:eastAsia="黑体" w:cs="黑体"/>
                <w:sz w:val="16"/>
                <w:szCs w:val="16"/>
              </w:rPr>
              <w:t>.55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  <w:r>
              <w:rPr>
                <w:rFonts w:ascii="黑体" w:hAnsi="黑体" w:eastAsia="黑体" w:cs="黑体"/>
                <w:sz w:val="16"/>
                <w:szCs w:val="16"/>
              </w:rPr>
              <w:t>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628.6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546</w:t>
            </w:r>
            <w:r>
              <w:rPr>
                <w:rFonts w:ascii="黑体" w:hAnsi="黑体" w:eastAsia="黑体" w:cs="黑体"/>
                <w:sz w:val="16"/>
                <w:szCs w:val="16"/>
              </w:rPr>
              <w:t>.55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82.1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628.6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546</w:t>
            </w:r>
            <w:r>
              <w:rPr>
                <w:rFonts w:ascii="黑体" w:hAnsi="黑体" w:eastAsia="黑体" w:cs="黑体"/>
                <w:sz w:val="16"/>
                <w:szCs w:val="16"/>
              </w:rPr>
              <w:t>.55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82.1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利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一般行政管理事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633.3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  <w:r>
              <w:rPr>
                <w:rFonts w:ascii="黑体" w:hAnsi="黑体" w:eastAsia="黑体" w:cs="黑体"/>
                <w:sz w:val="16"/>
                <w:szCs w:val="16"/>
              </w:rPr>
              <w:t>.1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编制单位：洛浦县林业和草原局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638.6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638.6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编制单位：洛浦县林业和草原局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83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83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638.6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546</w:t>
            </w:r>
            <w:r>
              <w:rPr>
                <w:rFonts w:ascii="黑体" w:hAnsi="黑体" w:eastAsia="黑体" w:cs="黑体"/>
                <w:sz w:val="16"/>
                <w:szCs w:val="16"/>
              </w:rPr>
              <w:t>.55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  <w:r>
              <w:rPr>
                <w:rFonts w:ascii="黑体" w:hAnsi="黑体" w:eastAsia="黑体" w:cs="黑体"/>
                <w:sz w:val="16"/>
                <w:szCs w:val="16"/>
              </w:rPr>
              <w:t>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628.6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546</w:t>
            </w:r>
            <w:r>
              <w:rPr>
                <w:rFonts w:ascii="黑体" w:hAnsi="黑体" w:eastAsia="黑体" w:cs="黑体"/>
                <w:sz w:val="16"/>
                <w:szCs w:val="16"/>
              </w:rPr>
              <w:t>.55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82.1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628.6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546</w:t>
            </w:r>
            <w:r>
              <w:rPr>
                <w:rFonts w:ascii="黑体" w:hAnsi="黑体" w:eastAsia="黑体" w:cs="黑体"/>
                <w:sz w:val="16"/>
                <w:szCs w:val="16"/>
              </w:rPr>
              <w:t>.55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82.1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利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一般行政管理事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633.3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  <w:r>
              <w:rPr>
                <w:rFonts w:ascii="黑体" w:hAnsi="黑体" w:eastAsia="黑体" w:cs="黑体"/>
                <w:sz w:val="16"/>
                <w:szCs w:val="16"/>
              </w:rPr>
              <w:t>.1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编制单位：洛浦县林业和草原局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591</w:t>
            </w:r>
            <w:r>
              <w:rPr>
                <w:rFonts w:ascii="黑体" w:hAnsi="黑体" w:eastAsia="黑体" w:cs="黑体"/>
                <w:sz w:val="16"/>
                <w:szCs w:val="16"/>
              </w:rPr>
              <w:t>.56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591</w:t>
            </w:r>
            <w:r>
              <w:rPr>
                <w:rFonts w:ascii="黑体" w:hAnsi="黑体" w:eastAsia="黑体" w:cs="黑体"/>
                <w:sz w:val="16"/>
                <w:szCs w:val="16"/>
              </w:rPr>
              <w:t>.56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39.26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39.26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213.2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213.2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39.61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39.61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83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83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23.4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23.4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2.57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2.57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33.23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33.23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6.87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6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6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8.61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8.61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25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25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633.3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616.4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6.87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编制单位：洛浦县林业和草原局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3"/>
        <w:gridCol w:w="508"/>
        <w:gridCol w:w="508"/>
        <w:gridCol w:w="683"/>
        <w:gridCol w:w="595"/>
        <w:gridCol w:w="507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52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6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4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9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9" w:right="94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0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8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8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7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6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6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92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5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4" w:line="237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4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4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8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5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5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4" w:righ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  <w:r>
              <w:rPr>
                <w:rFonts w:ascii="黑体" w:hAnsi="黑体" w:eastAsia="黑体" w:cs="黑体"/>
                <w:sz w:val="16"/>
                <w:szCs w:val="16"/>
              </w:rPr>
              <w:t>.1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  <w:r>
              <w:rPr>
                <w:rFonts w:ascii="黑体" w:hAnsi="黑体" w:eastAsia="黑体" w:cs="黑体"/>
                <w:sz w:val="16"/>
                <w:szCs w:val="16"/>
              </w:rPr>
              <w:t>.1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82.1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82.1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203" w:lineRule="auto"/>
              <w:ind w:left="46" w:righ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91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辆</w:t>
            </w:r>
          </w:p>
          <w:p>
            <w:pPr>
              <w:spacing w:line="18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  <w:p>
            <w:pPr>
              <w:spacing w:line="185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维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护</w:t>
            </w: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203" w:lineRule="auto"/>
              <w:ind w:left="46" w:righ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森林</w:t>
            </w:r>
          </w:p>
          <w:p>
            <w:pPr>
              <w:spacing w:line="184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防</w:t>
            </w:r>
          </w:p>
          <w:p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3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3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利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1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97" w:lineRule="auto"/>
              <w:ind w:left="44" w:right="4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般行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管理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长</w:t>
            </w:r>
          </w:p>
          <w:p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工</w:t>
            </w:r>
          </w:p>
          <w:p>
            <w:pPr>
              <w:spacing w:line="18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作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</w:t>
            </w:r>
          </w:p>
          <w:p>
            <w:pPr>
              <w:spacing w:line="183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1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91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7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1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  <w:r>
              <w:rPr>
                <w:rFonts w:ascii="黑体" w:hAnsi="黑体" w:eastAsia="黑体" w:cs="黑体"/>
                <w:sz w:val="16"/>
                <w:szCs w:val="16"/>
              </w:rPr>
              <w:t>.1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1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  <w:r>
              <w:rPr>
                <w:rFonts w:ascii="黑体" w:hAnsi="黑体" w:eastAsia="黑体" w:cs="黑体"/>
                <w:sz w:val="16"/>
                <w:szCs w:val="16"/>
              </w:rPr>
              <w:t>.1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编制单位：洛浦县林业和草原局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right="34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.1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.1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.1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编制单位：洛浦县林业和草原局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洛浦县林业和草原局2022年没</w:t>
      </w:r>
      <w:r>
        <w:rPr>
          <w:rFonts w:ascii="仿宋" w:hAnsi="仿宋" w:eastAsia="仿宋" w:cs="仿宋"/>
          <w:sz w:val="20"/>
          <w:szCs w:val="20"/>
        </w:rPr>
        <w:t xml:space="preserve">有使用政府性基金预算拨款安排的支出，政府性基金预算支出情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6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一、关于洛浦县林业和草原局2022年收</w:t>
      </w:r>
      <w:r>
        <w:rPr>
          <w:rFonts w:ascii="黑体" w:hAnsi="黑体" w:eastAsia="黑体" w:cs="黑体"/>
          <w:sz w:val="34"/>
          <w:szCs w:val="34"/>
        </w:rPr>
        <w:t xml:space="preserve">支预算情况的 </w:t>
      </w:r>
      <w:r>
        <w:rPr>
          <w:rFonts w:ascii="黑体" w:hAnsi="黑体" w:eastAsia="黑体" w:cs="黑体"/>
          <w:spacing w:val="-6"/>
          <w:sz w:val="34"/>
          <w:szCs w:val="34"/>
        </w:rPr>
        <w:t>总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5" w:line="276" w:lineRule="auto"/>
        <w:ind w:left="6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按照全口径预算的原则，洛浦县林业和草原局202</w:t>
      </w:r>
      <w:r>
        <w:rPr>
          <w:rFonts w:ascii="仿宋" w:hAnsi="仿宋" w:eastAsia="仿宋" w:cs="仿宋"/>
          <w:sz w:val="34"/>
          <w:szCs w:val="34"/>
        </w:rPr>
        <w:t xml:space="preserve">2年 </w:t>
      </w:r>
      <w:r>
        <w:rPr>
          <w:rFonts w:ascii="仿宋" w:hAnsi="仿宋" w:eastAsia="仿宋" w:cs="仿宋"/>
          <w:spacing w:val="-8"/>
          <w:sz w:val="34"/>
          <w:szCs w:val="34"/>
        </w:rPr>
        <w:t>所有收入和支出均纳入单位预算管理。  收支总预</w:t>
      </w:r>
      <w:r>
        <w:rPr>
          <w:rFonts w:ascii="仿宋" w:hAnsi="仿宋" w:eastAsia="仿宋" w:cs="仿宋"/>
          <w:spacing w:val="-7"/>
          <w:sz w:val="34"/>
          <w:szCs w:val="34"/>
        </w:rPr>
        <w:t>算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8"/>
          <w:sz w:val="34"/>
          <w:szCs w:val="34"/>
        </w:rPr>
        <w:t>7</w:t>
      </w:r>
      <w:r>
        <w:rPr>
          <w:rFonts w:ascii="仿宋" w:hAnsi="仿宋" w:eastAsia="仿宋" w:cs="仿宋"/>
          <w:spacing w:val="-6"/>
          <w:sz w:val="34"/>
          <w:szCs w:val="34"/>
        </w:rPr>
        <w:t>25.4万元。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21" w:right="95" w:firstLine="46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  社会保障和就业支出、  农林水支</w:t>
      </w:r>
      <w:r>
        <w:rPr>
          <w:rFonts w:ascii="仿宋" w:hAnsi="仿宋" w:eastAsia="仿宋" w:cs="仿宋"/>
          <w:spacing w:val="-13"/>
          <w:sz w:val="34"/>
          <w:szCs w:val="34"/>
        </w:rPr>
        <w:t>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0"/>
          <w:sz w:val="34"/>
          <w:szCs w:val="34"/>
        </w:rPr>
        <w:t>等。</w:t>
      </w:r>
    </w:p>
    <w:p>
      <w:pPr>
        <w:spacing w:before="151" w:line="277" w:lineRule="auto"/>
        <w:ind w:left="15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二、关于洛浦县林业和草原局2022年收</w:t>
      </w:r>
      <w:r>
        <w:rPr>
          <w:rFonts w:ascii="黑体" w:hAnsi="黑体" w:eastAsia="黑体" w:cs="黑体"/>
          <w:sz w:val="34"/>
          <w:szCs w:val="34"/>
        </w:rPr>
        <w:t>入预算情况说 明</w:t>
      </w:r>
    </w:p>
    <w:p>
      <w:pPr>
        <w:spacing w:before="9" w:line="276" w:lineRule="auto"/>
        <w:ind w:left="2" w:right="23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浦县林业和草原局收入预算725.4万元，其中：一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般公共预算725.4万元，占100.00%，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296.95万元，增长69.31</w:t>
      </w:r>
      <w:r>
        <w:rPr>
          <w:rFonts w:ascii="仿宋" w:hAnsi="仿宋" w:eastAsia="仿宋" w:cs="仿宋"/>
          <w:sz w:val="34"/>
          <w:szCs w:val="34"/>
        </w:rPr>
        <w:t xml:space="preserve">%，主要原因是增加主要原因是 </w:t>
      </w:r>
      <w:r>
        <w:rPr>
          <w:rFonts w:ascii="仿宋" w:hAnsi="仿宋" w:eastAsia="仿宋" w:cs="仿宋"/>
          <w:spacing w:val="-1"/>
          <w:sz w:val="34"/>
          <w:szCs w:val="34"/>
        </w:rPr>
        <w:t>机构改革原草原工作站合并林草局，</w:t>
      </w:r>
      <w:r>
        <w:rPr>
          <w:rFonts w:ascii="仿宋" w:hAnsi="仿宋" w:eastAsia="仿宋" w:cs="仿宋"/>
          <w:sz w:val="34"/>
          <w:szCs w:val="34"/>
        </w:rPr>
        <w:t xml:space="preserve">人员支出增加，本 </w:t>
      </w:r>
      <w:r>
        <w:rPr>
          <w:rFonts w:ascii="仿宋" w:hAnsi="仿宋" w:eastAsia="仿宋" w:cs="仿宋"/>
          <w:spacing w:val="-3"/>
          <w:sz w:val="34"/>
          <w:szCs w:val="34"/>
        </w:rPr>
        <w:t>年预算项目增加林长制经费、森林消防经费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77" w:lineRule="auto"/>
        <w:ind w:left="15" w:right="95" w:firstLine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三、关于洛浦县林业和草原局2022年支出预</w:t>
      </w:r>
      <w:r>
        <w:rPr>
          <w:rFonts w:ascii="黑体" w:hAnsi="黑体" w:eastAsia="黑体" w:cs="黑体"/>
          <w:sz w:val="34"/>
          <w:szCs w:val="34"/>
        </w:rPr>
        <w:t>算情况说 明</w:t>
      </w:r>
    </w:p>
    <w:p>
      <w:pPr>
        <w:spacing w:before="4" w:line="276" w:lineRule="auto"/>
        <w:ind w:left="53" w:right="265" w:firstLine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洛浦县林业和草原局2022年支出预算725.4万元，</w:t>
      </w:r>
      <w:r>
        <w:rPr>
          <w:rFonts w:ascii="仿宋" w:hAnsi="仿宋" w:eastAsia="仿宋" w:cs="仿宋"/>
          <w:sz w:val="34"/>
          <w:szCs w:val="34"/>
        </w:rPr>
        <w:t xml:space="preserve">其 </w:t>
      </w:r>
      <w:r>
        <w:rPr>
          <w:rFonts w:ascii="仿宋" w:hAnsi="仿宋" w:eastAsia="仿宋" w:cs="仿宋"/>
          <w:spacing w:val="-37"/>
          <w:sz w:val="34"/>
          <w:szCs w:val="34"/>
        </w:rPr>
        <w:t>中</w:t>
      </w:r>
      <w:r>
        <w:rPr>
          <w:rFonts w:ascii="仿宋" w:hAnsi="仿宋" w:eastAsia="仿宋" w:cs="仿宋"/>
          <w:spacing w:val="-35"/>
          <w:sz w:val="34"/>
          <w:szCs w:val="34"/>
        </w:rPr>
        <w:t>：</w:t>
      </w:r>
    </w:p>
    <w:p>
      <w:pPr>
        <w:spacing w:before="5" w:line="276" w:lineRule="auto"/>
        <w:ind w:left="2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633.3万元，占87.30%，  比上年预算增加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204.85万元，增长47.81</w:t>
      </w:r>
      <w:r>
        <w:rPr>
          <w:rFonts w:ascii="仿宋" w:hAnsi="仿宋" w:eastAsia="仿宋" w:cs="仿宋"/>
          <w:sz w:val="34"/>
          <w:szCs w:val="34"/>
        </w:rPr>
        <w:t xml:space="preserve">%，主要原因是 增加主要原因是 </w:t>
      </w:r>
      <w:r>
        <w:rPr>
          <w:rFonts w:ascii="仿宋" w:hAnsi="仿宋" w:eastAsia="仿宋" w:cs="仿宋"/>
          <w:spacing w:val="-4"/>
          <w:sz w:val="34"/>
          <w:szCs w:val="34"/>
        </w:rPr>
        <w:t>机构改革原草</w:t>
      </w:r>
      <w:r>
        <w:rPr>
          <w:rFonts w:ascii="仿宋" w:hAnsi="仿宋" w:eastAsia="仿宋" w:cs="仿宋"/>
          <w:spacing w:val="-3"/>
          <w:sz w:val="34"/>
          <w:szCs w:val="34"/>
        </w:rPr>
        <w:t>原</w:t>
      </w:r>
      <w:r>
        <w:rPr>
          <w:rFonts w:ascii="仿宋" w:hAnsi="仿宋" w:eastAsia="仿宋" w:cs="仿宋"/>
          <w:spacing w:val="-2"/>
          <w:sz w:val="34"/>
          <w:szCs w:val="34"/>
        </w:rPr>
        <w:t>工作站合并林草局，人员支出增加。</w:t>
      </w:r>
    </w:p>
    <w:p>
      <w:pPr>
        <w:spacing w:before="2" w:line="298" w:lineRule="auto"/>
        <w:ind w:right="23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项目支出92.1万元，占12.70%，  比上年预算增</w:t>
      </w:r>
      <w:r>
        <w:rPr>
          <w:rFonts w:ascii="仿宋" w:hAnsi="仿宋" w:eastAsia="仿宋" w:cs="仿宋"/>
          <w:spacing w:val="-5"/>
          <w:sz w:val="34"/>
          <w:szCs w:val="34"/>
        </w:rPr>
        <w:t>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92.10万元，增长100.</w:t>
      </w:r>
      <w:r>
        <w:rPr>
          <w:rFonts w:ascii="仿宋" w:hAnsi="仿宋" w:eastAsia="仿宋" w:cs="仿宋"/>
          <w:sz w:val="34"/>
          <w:szCs w:val="34"/>
        </w:rPr>
        <w:t>00%，主要原因是本年预算项目增</w:t>
      </w:r>
    </w:p>
    <w:p>
      <w:pPr>
        <w:sectPr>
          <w:pgSz w:w="11900" w:h="16840"/>
          <w:pgMar w:top="903" w:right="1785" w:bottom="0" w:left="1733" w:header="0" w:footer="0" w:gutter="0"/>
        </w:sectPr>
      </w:pPr>
    </w:p>
    <w:p>
      <w:pPr>
        <w:spacing w:before="70" w:line="219" w:lineRule="auto"/>
        <w:ind w:left="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加</w:t>
      </w:r>
      <w:r>
        <w:rPr>
          <w:rFonts w:ascii="仿宋" w:hAnsi="仿宋" w:eastAsia="仿宋" w:cs="仿宋"/>
          <w:spacing w:val="-3"/>
          <w:sz w:val="34"/>
          <w:szCs w:val="34"/>
        </w:rPr>
        <w:t>林长制经费、森林消防经费、车辆运行经费。</w:t>
      </w:r>
    </w:p>
    <w:p>
      <w:pPr>
        <w:spacing w:before="305" w:line="277" w:lineRule="auto"/>
        <w:ind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四、关于洛浦县林业</w:t>
      </w:r>
      <w:r>
        <w:rPr>
          <w:rFonts w:ascii="黑体" w:hAnsi="黑体" w:eastAsia="黑体" w:cs="黑体"/>
          <w:spacing w:val="-1"/>
          <w:sz w:val="34"/>
          <w:szCs w:val="34"/>
        </w:rPr>
        <w:t>和草原局2022年财政拨款收支预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022年财政拨款收支总预算725.4万元。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5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算包括：一般公共预算725.4万元。</w:t>
      </w:r>
    </w:p>
    <w:p>
      <w:pPr>
        <w:spacing w:before="101" w:line="277" w:lineRule="auto"/>
        <w:ind w:right="6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   社会保障和就业支出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"/>
          <w:sz w:val="34"/>
          <w:szCs w:val="34"/>
        </w:rPr>
        <w:t>86.75万元，主要用于主要</w:t>
      </w:r>
      <w:r>
        <w:rPr>
          <w:rFonts w:ascii="仿宋" w:hAnsi="仿宋" w:eastAsia="仿宋" w:cs="仿宋"/>
          <w:sz w:val="34"/>
          <w:szCs w:val="34"/>
        </w:rPr>
        <w:t xml:space="preserve">用于机关事业单位基本养老保 </w:t>
      </w:r>
      <w:r>
        <w:rPr>
          <w:rFonts w:ascii="仿宋" w:hAnsi="仿宋" w:eastAsia="仿宋" w:cs="仿宋"/>
          <w:spacing w:val="-10"/>
          <w:sz w:val="34"/>
          <w:szCs w:val="34"/>
        </w:rPr>
        <w:t>险</w:t>
      </w:r>
      <w:r>
        <w:rPr>
          <w:rFonts w:ascii="仿宋" w:hAnsi="仿宋" w:eastAsia="仿宋" w:cs="仿宋"/>
          <w:spacing w:val="-7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职业年金缴费。</w:t>
      </w:r>
    </w:p>
    <w:p>
      <w:pPr>
        <w:spacing w:before="1" w:line="284" w:lineRule="auto"/>
        <w:ind w:left="13" w:right="265" w:firstLine="64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农林水支出638.65万元，主要用于职工工资福利</w:t>
      </w:r>
      <w:r>
        <w:rPr>
          <w:rFonts w:ascii="仿宋" w:hAnsi="仿宋" w:eastAsia="仿宋" w:cs="仿宋"/>
          <w:sz w:val="34"/>
          <w:szCs w:val="34"/>
        </w:rPr>
        <w:t xml:space="preserve">支 </w:t>
      </w:r>
      <w:r>
        <w:rPr>
          <w:rFonts w:ascii="仿宋" w:hAnsi="仿宋" w:eastAsia="仿宋" w:cs="仿宋"/>
          <w:spacing w:val="-6"/>
          <w:sz w:val="34"/>
          <w:szCs w:val="34"/>
        </w:rPr>
        <w:t>出、个</w:t>
      </w:r>
      <w:r>
        <w:rPr>
          <w:rFonts w:ascii="仿宋" w:hAnsi="仿宋" w:eastAsia="仿宋" w:cs="仿宋"/>
          <w:spacing w:val="-3"/>
          <w:sz w:val="34"/>
          <w:szCs w:val="34"/>
        </w:rPr>
        <w:t>人和家庭的补助，公用经费支出、林长制经费、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森</w:t>
      </w:r>
      <w:r>
        <w:rPr>
          <w:rFonts w:ascii="仿宋" w:hAnsi="仿宋" w:eastAsia="仿宋" w:cs="仿宋"/>
          <w:spacing w:val="-7"/>
          <w:sz w:val="34"/>
          <w:szCs w:val="34"/>
        </w:rPr>
        <w:t>林</w:t>
      </w:r>
      <w:r>
        <w:rPr>
          <w:rFonts w:ascii="仿宋" w:hAnsi="仿宋" w:eastAsia="仿宋" w:cs="仿宋"/>
          <w:spacing w:val="-4"/>
          <w:sz w:val="34"/>
          <w:szCs w:val="34"/>
        </w:rPr>
        <w:t>消防经费、车辆运行经费等。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111" w:line="289" w:lineRule="auto"/>
        <w:ind w:left="1"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五、关于洛浦县林业和草原局2022年一般公共预</w:t>
      </w:r>
      <w:r>
        <w:rPr>
          <w:rFonts w:ascii="黑体" w:hAnsi="黑体" w:eastAsia="黑体" w:cs="黑体"/>
          <w:sz w:val="34"/>
          <w:szCs w:val="34"/>
        </w:rPr>
        <w:t xml:space="preserve">算当 </w:t>
      </w:r>
      <w:r>
        <w:rPr>
          <w:rFonts w:ascii="黑体" w:hAnsi="黑体" w:eastAsia="黑体" w:cs="黑体"/>
          <w:spacing w:val="-2"/>
          <w:sz w:val="34"/>
          <w:szCs w:val="34"/>
        </w:rPr>
        <w:t>年拨款情况说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54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6" w:right="4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县林业和草原局2022年一般公共预算拨款合计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7</w:t>
      </w:r>
      <w:r>
        <w:rPr>
          <w:rFonts w:ascii="仿宋" w:hAnsi="仿宋" w:eastAsia="仿宋" w:cs="仿宋"/>
          <w:spacing w:val="-7"/>
          <w:sz w:val="34"/>
          <w:szCs w:val="34"/>
        </w:rPr>
        <w:t>25.4万元，其中：</w:t>
      </w:r>
    </w:p>
    <w:p>
      <w:pPr>
        <w:spacing w:before="3" w:line="284" w:lineRule="auto"/>
        <w:ind w:left="9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出633.3万元，  比上年预算增加204.85万元，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增长47.81%。主要原因是：增加主要原因是机</w:t>
      </w:r>
      <w:r>
        <w:rPr>
          <w:rFonts w:ascii="仿宋" w:hAnsi="仿宋" w:eastAsia="仿宋" w:cs="仿宋"/>
          <w:sz w:val="34"/>
          <w:szCs w:val="34"/>
        </w:rPr>
        <w:t xml:space="preserve">构改革原 </w:t>
      </w:r>
      <w:r>
        <w:rPr>
          <w:rFonts w:ascii="仿宋" w:hAnsi="仿宋" w:eastAsia="仿宋" w:cs="仿宋"/>
          <w:spacing w:val="-1"/>
          <w:sz w:val="34"/>
          <w:szCs w:val="34"/>
        </w:rPr>
        <w:t>草原工作站合并林草局，人员支出增加，公用经费</w:t>
      </w:r>
      <w:r>
        <w:rPr>
          <w:rFonts w:ascii="仿宋" w:hAnsi="仿宋" w:eastAsia="仿宋" w:cs="仿宋"/>
          <w:sz w:val="34"/>
          <w:szCs w:val="34"/>
        </w:rPr>
        <w:t>增加</w:t>
      </w:r>
    </w:p>
    <w:p>
      <w:pPr>
        <w:spacing w:before="186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项</w:t>
      </w:r>
      <w:r>
        <w:rPr>
          <w:rFonts w:ascii="仿宋" w:hAnsi="仿宋" w:eastAsia="仿宋" w:cs="仿宋"/>
          <w:spacing w:val="-14"/>
          <w:sz w:val="34"/>
          <w:szCs w:val="34"/>
        </w:rPr>
        <w:t>目</w:t>
      </w:r>
      <w:r>
        <w:rPr>
          <w:rFonts w:ascii="仿宋" w:hAnsi="仿宋" w:eastAsia="仿宋" w:cs="仿宋"/>
          <w:spacing w:val="-8"/>
          <w:sz w:val="34"/>
          <w:szCs w:val="34"/>
        </w:rPr>
        <w:t>支出92.1万元，  比上年预算增加92.10万元，</w:t>
      </w:r>
    </w:p>
    <w:p>
      <w:pPr>
        <w:spacing w:before="101" w:line="288" w:lineRule="auto"/>
        <w:ind w:left="34" w:right="65" w:hanging="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增长100.00%。主要原因是：林长制经费、森</w:t>
      </w:r>
      <w:r>
        <w:rPr>
          <w:rFonts w:ascii="仿宋" w:hAnsi="仿宋" w:eastAsia="仿宋" w:cs="仿宋"/>
          <w:sz w:val="34"/>
          <w:szCs w:val="34"/>
        </w:rPr>
        <w:t xml:space="preserve">林消防经费 </w:t>
      </w:r>
      <w:r>
        <w:rPr>
          <w:rFonts w:ascii="仿宋" w:hAnsi="仿宋" w:eastAsia="仿宋" w:cs="仿宋"/>
          <w:spacing w:val="-11"/>
          <w:sz w:val="34"/>
          <w:szCs w:val="34"/>
        </w:rPr>
        <w:t>、</w:t>
      </w:r>
      <w:r>
        <w:rPr>
          <w:rFonts w:ascii="仿宋" w:hAnsi="仿宋" w:eastAsia="仿宋" w:cs="仿宋"/>
          <w:spacing w:val="-9"/>
          <w:sz w:val="34"/>
          <w:szCs w:val="34"/>
        </w:rPr>
        <w:t>车辆运行经费等。</w:t>
      </w:r>
    </w:p>
    <w:p>
      <w:pPr>
        <w:spacing w:before="159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ectPr>
          <w:pgSz w:w="11900" w:h="16840"/>
          <w:pgMar w:top="868" w:right="1785" w:bottom="0" w:left="1733" w:header="0" w:footer="0" w:gutter="0"/>
        </w:sectPr>
      </w:pPr>
    </w:p>
    <w:p>
      <w:pPr>
        <w:spacing w:before="69" w:line="277" w:lineRule="auto"/>
        <w:ind w:left="22" w:right="111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社会保障和就业支出(类)86.75万元，占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1.96%。</w:t>
      </w:r>
    </w:p>
    <w:p>
      <w:pPr>
        <w:spacing w:line="22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2. 农林水支出(类)638.65万元，占88.04%</w:t>
      </w:r>
      <w:r>
        <w:rPr>
          <w:rFonts w:ascii="仿宋" w:hAnsi="仿宋" w:eastAsia="仿宋" w:cs="仿宋"/>
          <w:spacing w:val="5"/>
          <w:sz w:val="34"/>
          <w:szCs w:val="34"/>
        </w:rPr>
        <w:t>。</w:t>
      </w:r>
    </w:p>
    <w:p>
      <w:pPr>
        <w:spacing w:before="300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2" w:line="277" w:lineRule="auto"/>
        <w:ind w:left="7" w:right="23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):2022年预算数为57.83万元，  比上</w:t>
      </w:r>
      <w:r>
        <w:rPr>
          <w:rFonts w:ascii="仿宋" w:hAnsi="仿宋" w:eastAsia="仿宋" w:cs="仿宋"/>
          <w:sz w:val="34"/>
          <w:szCs w:val="34"/>
        </w:rPr>
        <w:t xml:space="preserve">年预算数增加  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3</w:t>
      </w:r>
      <w:r>
        <w:rPr>
          <w:rFonts w:ascii="仿宋" w:hAnsi="仿宋" w:eastAsia="仿宋" w:cs="仿宋"/>
          <w:spacing w:val="-6"/>
          <w:sz w:val="34"/>
          <w:szCs w:val="34"/>
        </w:rPr>
        <w:t>.55万元，  增长30.60%，主要原因是：草原工作站人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员</w:t>
      </w:r>
      <w:r>
        <w:rPr>
          <w:rFonts w:ascii="仿宋" w:hAnsi="仿宋" w:eastAsia="仿宋" w:cs="仿宋"/>
          <w:spacing w:val="-8"/>
          <w:sz w:val="34"/>
          <w:szCs w:val="34"/>
        </w:rPr>
        <w:t>合并林草局。</w:t>
      </w:r>
    </w:p>
    <w:p>
      <w:pPr>
        <w:spacing w:before="6" w:line="276" w:lineRule="auto"/>
        <w:ind w:left="7" w:right="90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数为28.92万元，  比上年预算数增加11.21万元，  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长63.3</w:t>
      </w:r>
      <w:r>
        <w:rPr>
          <w:rFonts w:ascii="仿宋" w:hAnsi="仿宋" w:eastAsia="仿宋" w:cs="仿宋"/>
          <w:spacing w:val="-3"/>
          <w:sz w:val="34"/>
          <w:szCs w:val="34"/>
        </w:rPr>
        <w:t>0</w:t>
      </w:r>
      <w:r>
        <w:rPr>
          <w:rFonts w:ascii="仿宋" w:hAnsi="仿宋" w:eastAsia="仿宋" w:cs="仿宋"/>
          <w:spacing w:val="-2"/>
          <w:sz w:val="34"/>
          <w:szCs w:val="34"/>
        </w:rPr>
        <w:t>%，主要原因是：草原工作站人员合并林草局。</w:t>
      </w:r>
    </w:p>
    <w:p>
      <w:pPr>
        <w:spacing w:before="9" w:line="276" w:lineRule="auto"/>
        <w:ind w:left="1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51"/>
          <w:sz w:val="34"/>
          <w:szCs w:val="34"/>
        </w:rPr>
        <w:t>3</w:t>
      </w:r>
      <w:r>
        <w:rPr>
          <w:rFonts w:ascii="仿宋" w:hAnsi="仿宋" w:eastAsia="仿宋" w:cs="仿宋"/>
          <w:spacing w:val="39"/>
          <w:sz w:val="34"/>
          <w:szCs w:val="34"/>
        </w:rPr>
        <w:t>.农林水支出(类)林业(款)行政运行(项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):2022年预算数为628.6</w:t>
      </w:r>
      <w:r>
        <w:rPr>
          <w:rFonts w:ascii="仿宋" w:hAnsi="仿宋" w:eastAsia="仿宋" w:cs="仿宋"/>
          <w:sz w:val="34"/>
          <w:szCs w:val="34"/>
        </w:rPr>
        <w:t xml:space="preserve">5万元，  比上年预算数增加   </w:t>
      </w:r>
      <w:r>
        <w:rPr>
          <w:rFonts w:ascii="仿宋" w:hAnsi="仿宋" w:eastAsia="仿宋" w:cs="仿宋"/>
          <w:spacing w:val="-6"/>
          <w:sz w:val="34"/>
          <w:szCs w:val="34"/>
        </w:rPr>
        <w:t>262.19万元，  增长71.55%，主要原因是：机构改革人</w:t>
      </w:r>
      <w:r>
        <w:rPr>
          <w:rFonts w:ascii="仿宋" w:hAnsi="仿宋" w:eastAsia="仿宋" w:cs="仿宋"/>
          <w:sz w:val="34"/>
          <w:szCs w:val="34"/>
        </w:rPr>
        <w:t xml:space="preserve">员 </w:t>
      </w:r>
      <w:r>
        <w:rPr>
          <w:rFonts w:ascii="仿宋" w:hAnsi="仿宋" w:eastAsia="仿宋" w:cs="仿宋"/>
          <w:spacing w:val="-1"/>
          <w:sz w:val="34"/>
          <w:szCs w:val="34"/>
        </w:rPr>
        <w:t>增加，增加林长制经费、森林消防经</w:t>
      </w:r>
      <w:r>
        <w:rPr>
          <w:rFonts w:ascii="仿宋" w:hAnsi="仿宋" w:eastAsia="仿宋" w:cs="仿宋"/>
          <w:sz w:val="34"/>
          <w:szCs w:val="34"/>
        </w:rPr>
        <w:t xml:space="preserve">费、车辆运行经费 </w:t>
      </w:r>
      <w:r>
        <w:rPr>
          <w:rFonts w:ascii="仿宋" w:hAnsi="仿宋" w:eastAsia="仿宋" w:cs="仿宋"/>
          <w:spacing w:val="-16"/>
          <w:sz w:val="34"/>
          <w:szCs w:val="34"/>
        </w:rPr>
        <w:t>等</w:t>
      </w:r>
      <w:r>
        <w:rPr>
          <w:rFonts w:ascii="仿宋" w:hAnsi="仿宋" w:eastAsia="仿宋" w:cs="仿宋"/>
          <w:spacing w:val="-15"/>
          <w:sz w:val="34"/>
          <w:szCs w:val="34"/>
        </w:rPr>
        <w:t>。</w:t>
      </w:r>
    </w:p>
    <w:p>
      <w:pPr>
        <w:spacing w:before="3" w:line="283" w:lineRule="auto"/>
        <w:ind w:left="7" w:right="6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31"/>
          <w:sz w:val="34"/>
          <w:szCs w:val="34"/>
        </w:rPr>
        <w:t>4</w:t>
      </w:r>
      <w:r>
        <w:rPr>
          <w:rFonts w:ascii="仿宋" w:hAnsi="仿宋" w:eastAsia="仿宋" w:cs="仿宋"/>
          <w:spacing w:val="29"/>
          <w:sz w:val="34"/>
          <w:szCs w:val="34"/>
        </w:rPr>
        <w:t>.农林水支出(类)水利(款)一般行政管理事务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10"/>
          <w:sz w:val="34"/>
          <w:szCs w:val="34"/>
        </w:rPr>
        <w:t>(</w:t>
      </w:r>
      <w:r>
        <w:rPr>
          <w:rFonts w:ascii="仿宋" w:hAnsi="仿宋" w:eastAsia="仿宋" w:cs="仿宋"/>
          <w:spacing w:val="7"/>
          <w:sz w:val="34"/>
          <w:szCs w:val="34"/>
        </w:rPr>
        <w:t>项</w:t>
      </w:r>
      <w:r>
        <w:rPr>
          <w:rFonts w:ascii="仿宋" w:hAnsi="仿宋" w:eastAsia="仿宋" w:cs="仿宋"/>
          <w:spacing w:val="5"/>
          <w:sz w:val="34"/>
          <w:szCs w:val="34"/>
        </w:rPr>
        <w:t>):2022年预算数为10万元，  比上年预算数增加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0.00万元，  增长100.00%，主要原因是：增加林长制经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费。</w:t>
      </w:r>
    </w:p>
    <w:p>
      <w:pPr>
        <w:spacing w:before="151" w:line="277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六、关于洛浦县林业和草原局2022年一般公共预算</w:t>
      </w:r>
      <w:r>
        <w:rPr>
          <w:rFonts w:ascii="黑体" w:hAnsi="黑体" w:eastAsia="黑体" w:cs="黑体"/>
          <w:sz w:val="34"/>
          <w:szCs w:val="34"/>
        </w:rPr>
        <w:t xml:space="preserve">基 </w:t>
      </w:r>
      <w:r>
        <w:rPr>
          <w:rFonts w:ascii="黑体" w:hAnsi="黑体" w:eastAsia="黑体" w:cs="黑体"/>
          <w:spacing w:val="-2"/>
          <w:sz w:val="34"/>
          <w:szCs w:val="34"/>
        </w:rPr>
        <w:t>本支出情况说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4" w:line="276" w:lineRule="auto"/>
        <w:ind w:right="43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县林业和草原局2022年一般公共预算基本支出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633.3万元，其中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</w:p>
    <w:p>
      <w:pPr>
        <w:spacing w:before="2" w:line="288" w:lineRule="auto"/>
        <w:ind w:left="13" w:right="2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经费616.43万元，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补贴、奖</w:t>
      </w:r>
      <w:r>
        <w:rPr>
          <w:rFonts w:ascii="仿宋" w:hAnsi="仿宋" w:eastAsia="仿宋" w:cs="仿宋"/>
          <w:spacing w:val="-1"/>
          <w:sz w:val="34"/>
          <w:szCs w:val="34"/>
        </w:rPr>
        <w:t>金、机关事业单位基本养老保险缴费、职业年</w:t>
      </w:r>
    </w:p>
    <w:p>
      <w:pPr>
        <w:sectPr>
          <w:pgSz w:w="11900" w:h="16840"/>
          <w:pgMar w:top="868" w:right="1785" w:bottom="0" w:left="1734" w:header="0" w:footer="0" w:gutter="0"/>
        </w:sectPr>
      </w:pPr>
    </w:p>
    <w:p>
      <w:pPr>
        <w:spacing w:before="69" w:line="277" w:lineRule="auto"/>
        <w:ind w:left="2" w:right="235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缴费、其他社会保障缴费、住房公积金、退休费、生活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补助、医疗费补助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1" w:line="223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8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经费16.87万元，  主要包括：办公费、工会经费</w:t>
      </w:r>
    </w:p>
    <w:p>
      <w:pPr>
        <w:spacing w:line="300" w:lineRule="auto"/>
        <w:rPr>
          <w:rFonts w:ascii="Arial"/>
          <w:sz w:val="21"/>
        </w:rPr>
      </w:pPr>
    </w:p>
    <w:p>
      <w:pPr>
        <w:spacing w:before="23" w:line="94" w:lineRule="exact"/>
        <w:ind w:left="2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77" w:lineRule="auto"/>
        <w:ind w:left="34" w:right="95" w:firstLine="43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七、关于洛浦县林业和草原</w:t>
      </w:r>
      <w:r>
        <w:rPr>
          <w:rFonts w:ascii="黑体" w:hAnsi="黑体" w:eastAsia="黑体" w:cs="黑体"/>
          <w:sz w:val="34"/>
          <w:szCs w:val="34"/>
        </w:rPr>
        <w:t xml:space="preserve">局2022年一般公共预算项 </w:t>
      </w:r>
      <w:r>
        <w:rPr>
          <w:rFonts w:ascii="黑体" w:hAnsi="黑体" w:eastAsia="黑体" w:cs="黑体"/>
          <w:spacing w:val="-7"/>
          <w:sz w:val="34"/>
          <w:szCs w:val="34"/>
        </w:rPr>
        <w:t>目支出情况说</w:t>
      </w:r>
      <w:r>
        <w:rPr>
          <w:rFonts w:ascii="黑体" w:hAnsi="黑体" w:eastAsia="黑体" w:cs="黑体"/>
          <w:spacing w:val="-6"/>
          <w:sz w:val="34"/>
          <w:szCs w:val="34"/>
        </w:rPr>
        <w:t>明</w:t>
      </w:r>
    </w:p>
    <w:p>
      <w:pPr>
        <w:spacing w:line="510" w:lineRule="exact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2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position w:val="12"/>
          <w:sz w:val="34"/>
          <w:szCs w:val="34"/>
        </w:rPr>
        <w:t>.</w:t>
      </w: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项目名称：车辆运行维护。</w:t>
      </w:r>
    </w:p>
    <w:p>
      <w:pPr>
        <w:spacing w:before="1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设立</w:t>
      </w:r>
      <w:r>
        <w:rPr>
          <w:rFonts w:ascii="仿宋" w:hAnsi="仿宋" w:eastAsia="仿宋" w:cs="仿宋"/>
          <w:spacing w:val="-6"/>
          <w:sz w:val="34"/>
          <w:szCs w:val="34"/>
        </w:rPr>
        <w:t>的</w:t>
      </w:r>
      <w:r>
        <w:rPr>
          <w:rFonts w:ascii="仿宋" w:hAnsi="仿宋" w:eastAsia="仿宋" w:cs="仿宋"/>
          <w:spacing w:val="-4"/>
          <w:sz w:val="34"/>
          <w:szCs w:val="34"/>
        </w:rPr>
        <w:t>政策依据：部门预算。</w:t>
      </w:r>
    </w:p>
    <w:p>
      <w:pPr>
        <w:spacing w:before="101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预算安排规模：17.1</w:t>
      </w:r>
      <w:r>
        <w:rPr>
          <w:rFonts w:ascii="仿宋" w:hAnsi="仿宋" w:eastAsia="仿宋" w:cs="仿宋"/>
          <w:sz w:val="34"/>
          <w:szCs w:val="34"/>
        </w:rPr>
        <w:t>万元</w:t>
      </w:r>
    </w:p>
    <w:p>
      <w:pPr>
        <w:spacing w:before="10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项目承担单位：洛浦县林业和草原局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4" w:line="219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金分配情况：车练维修维护及车辆燃油费。</w:t>
      </w:r>
    </w:p>
    <w:p>
      <w:pPr>
        <w:spacing w:before="106" w:line="277" w:lineRule="auto"/>
        <w:ind w:left="474" w:right="140" w:firstLine="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资金执行时间：2022年</w:t>
      </w:r>
      <w:r>
        <w:rPr>
          <w:rFonts w:ascii="仿宋" w:hAnsi="仿宋" w:eastAsia="仿宋" w:cs="仿宋"/>
          <w:spacing w:val="-2"/>
          <w:sz w:val="34"/>
          <w:szCs w:val="34"/>
        </w:rPr>
        <w:t>1 月1日至2022年12 月31日。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2.项</w:t>
      </w:r>
      <w:r>
        <w:rPr>
          <w:rFonts w:ascii="仿宋" w:hAnsi="仿宋" w:eastAsia="仿宋" w:cs="仿宋"/>
          <w:spacing w:val="-5"/>
          <w:sz w:val="34"/>
          <w:szCs w:val="34"/>
        </w:rPr>
        <w:t>目</w:t>
      </w:r>
      <w:r>
        <w:rPr>
          <w:rFonts w:ascii="仿宋" w:hAnsi="仿宋" w:eastAsia="仿宋" w:cs="仿宋"/>
          <w:spacing w:val="-3"/>
          <w:sz w:val="34"/>
          <w:szCs w:val="34"/>
        </w:rPr>
        <w:t>名称：林长制工作经费。</w:t>
      </w:r>
    </w:p>
    <w:p>
      <w:pPr>
        <w:spacing w:line="510" w:lineRule="exact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设立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的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政策依据：部门预算。</w:t>
      </w:r>
    </w:p>
    <w:p>
      <w:pPr>
        <w:spacing w:before="1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算安排规模：10万元</w:t>
      </w:r>
    </w:p>
    <w:p>
      <w:pPr>
        <w:spacing w:before="102" w:line="510" w:lineRule="exact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项目承担单位：洛浦县林业和草原局</w:t>
      </w:r>
      <w:r>
        <w:rPr>
          <w:rFonts w:ascii="仿宋" w:hAnsi="仿宋" w:eastAsia="仿宋" w:cs="仿宋"/>
          <w:spacing w:val="-1"/>
          <w:position w:val="11"/>
          <w:sz w:val="34"/>
          <w:szCs w:val="34"/>
        </w:rPr>
        <w:t>。</w:t>
      </w:r>
    </w:p>
    <w:p>
      <w:pPr>
        <w:spacing w:line="220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金分配情况：林长制工作经费。</w:t>
      </w:r>
    </w:p>
    <w:p>
      <w:pPr>
        <w:spacing w:before="104" w:line="277" w:lineRule="auto"/>
        <w:ind w:left="477" w:right="140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资金执行时间：2022年</w:t>
      </w:r>
      <w:r>
        <w:rPr>
          <w:rFonts w:ascii="仿宋" w:hAnsi="仿宋" w:eastAsia="仿宋" w:cs="仿宋"/>
          <w:spacing w:val="-2"/>
          <w:sz w:val="34"/>
          <w:szCs w:val="34"/>
        </w:rPr>
        <w:t>1 月1日至2022年12 月31日。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3</w:t>
      </w:r>
      <w:r>
        <w:rPr>
          <w:rFonts w:ascii="仿宋" w:hAnsi="仿宋" w:eastAsia="仿宋" w:cs="仿宋"/>
          <w:spacing w:val="-4"/>
          <w:sz w:val="34"/>
          <w:szCs w:val="34"/>
        </w:rPr>
        <w:t>.项目名称：森林消防经费。</w:t>
      </w:r>
    </w:p>
    <w:p>
      <w:pPr>
        <w:spacing w:line="510" w:lineRule="exact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设立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的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政策依据：部门预算。</w:t>
      </w:r>
    </w:p>
    <w:p>
      <w:pPr>
        <w:spacing w:before="1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算安排规模：65万元</w:t>
      </w:r>
    </w:p>
    <w:p>
      <w:pPr>
        <w:spacing w:before="102" w:line="510" w:lineRule="exact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项目承担单位：洛浦县林业和草原局</w:t>
      </w:r>
      <w:r>
        <w:rPr>
          <w:rFonts w:ascii="仿宋" w:hAnsi="仿宋" w:eastAsia="仿宋" w:cs="仿宋"/>
          <w:spacing w:val="-1"/>
          <w:position w:val="11"/>
          <w:sz w:val="34"/>
          <w:szCs w:val="34"/>
        </w:rPr>
        <w:t>。</w:t>
      </w:r>
    </w:p>
    <w:p>
      <w:pPr>
        <w:spacing w:before="1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9"/>
          <w:sz w:val="34"/>
          <w:szCs w:val="34"/>
        </w:rPr>
        <w:t>金</w:t>
      </w:r>
      <w:r>
        <w:rPr>
          <w:rFonts w:ascii="仿宋" w:hAnsi="仿宋" w:eastAsia="仿宋" w:cs="仿宋"/>
          <w:spacing w:val="-5"/>
          <w:sz w:val="34"/>
          <w:szCs w:val="34"/>
        </w:rPr>
        <w:t>分配情况：森林防火经费。</w:t>
      </w:r>
    </w:p>
    <w:p>
      <w:pPr>
        <w:spacing w:before="100" w:line="221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</w:t>
      </w:r>
      <w:r>
        <w:rPr>
          <w:rFonts w:ascii="仿宋" w:hAnsi="仿宋" w:eastAsia="仿宋" w:cs="仿宋"/>
          <w:spacing w:val="-2"/>
          <w:sz w:val="34"/>
          <w:szCs w:val="34"/>
        </w:rPr>
        <w:t>执行时间：2022年1 月1日至2022年12 月31日。</w:t>
      </w:r>
    </w:p>
    <w:p>
      <w:pPr>
        <w:spacing w:before="303" w:line="277" w:lineRule="auto"/>
        <w:ind w:right="43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八、关于洛浦县林业和草原局2</w:t>
      </w:r>
      <w:r>
        <w:rPr>
          <w:rFonts w:ascii="黑体" w:hAnsi="黑体" w:eastAsia="黑体" w:cs="黑体"/>
          <w:sz w:val="34"/>
          <w:szCs w:val="34"/>
        </w:rPr>
        <w:t xml:space="preserve">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1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洛浦县林业和草原局2022年一般公共预算“三公”经</w:t>
      </w:r>
    </w:p>
    <w:p>
      <w:pPr>
        <w:sectPr>
          <w:pgSz w:w="11900" w:h="16840"/>
          <w:pgMar w:top="868" w:right="1785" w:bottom="0" w:left="1741" w:header="0" w:footer="0" w:gutter="0"/>
        </w:sectPr>
      </w:pPr>
    </w:p>
    <w:p>
      <w:pPr>
        <w:spacing w:before="69" w:line="277" w:lineRule="auto"/>
        <w:ind w:left="11" w:right="65" w:firstLine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费</w:t>
      </w:r>
      <w:r>
        <w:rPr>
          <w:rFonts w:ascii="仿宋" w:hAnsi="仿宋" w:eastAsia="仿宋" w:cs="仿宋"/>
          <w:spacing w:val="11"/>
          <w:sz w:val="34"/>
          <w:szCs w:val="34"/>
        </w:rPr>
        <w:t>数为17.1万元，其中：因公出国(境)费0万元，公务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用车购置费0万元，公务用车运行费17.1万元，</w:t>
      </w:r>
      <w:r>
        <w:rPr>
          <w:rFonts w:ascii="仿宋" w:hAnsi="仿宋" w:eastAsia="仿宋" w:cs="仿宋"/>
          <w:sz w:val="34"/>
          <w:szCs w:val="34"/>
        </w:rPr>
        <w:t xml:space="preserve">公务接待 </w:t>
      </w:r>
      <w:r>
        <w:rPr>
          <w:rFonts w:ascii="仿宋" w:hAnsi="仿宋" w:eastAsia="仿宋" w:cs="仿宋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spacing w:val="-10"/>
          <w:sz w:val="34"/>
          <w:szCs w:val="34"/>
        </w:rPr>
        <w:t>0万元。</w:t>
      </w:r>
    </w:p>
    <w:p>
      <w:pPr>
        <w:spacing w:before="3" w:line="276" w:lineRule="auto"/>
        <w:ind w:left="17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比上年减少0.4万 </w:t>
      </w:r>
      <w:r>
        <w:rPr>
          <w:rFonts w:ascii="仿宋" w:hAnsi="仿宋" w:eastAsia="仿宋" w:cs="仿宋"/>
          <w:spacing w:val="-12"/>
          <w:sz w:val="34"/>
          <w:szCs w:val="34"/>
        </w:rPr>
        <w:t>元</w:t>
      </w:r>
      <w:r>
        <w:rPr>
          <w:rFonts w:ascii="仿宋" w:hAnsi="仿宋" w:eastAsia="仿宋" w:cs="仿宋"/>
          <w:spacing w:val="-10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下降2.29%，其中：</w:t>
      </w:r>
    </w:p>
    <w:p>
      <w:pPr>
        <w:spacing w:before="2" w:line="282" w:lineRule="auto"/>
        <w:ind w:left="13" w:right="65" w:firstLine="5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无。公务用车购置费增加0万元，增长0%，主要原因</w:t>
      </w:r>
      <w:r>
        <w:rPr>
          <w:rFonts w:ascii="仿宋" w:hAnsi="仿宋" w:eastAsia="仿宋" w:cs="仿宋"/>
          <w:sz w:val="34"/>
          <w:szCs w:val="34"/>
        </w:rPr>
        <w:t xml:space="preserve">是无 </w:t>
      </w:r>
      <w:r>
        <w:rPr>
          <w:rFonts w:ascii="仿宋" w:hAnsi="仿宋" w:eastAsia="仿宋" w:cs="仿宋"/>
          <w:spacing w:val="-1"/>
          <w:sz w:val="34"/>
          <w:szCs w:val="34"/>
        </w:rPr>
        <w:t>。公务用车运行费减少0.4万元，下降2.29%，</w:t>
      </w:r>
      <w:r>
        <w:rPr>
          <w:rFonts w:ascii="仿宋" w:hAnsi="仿宋" w:eastAsia="仿宋" w:cs="仿宋"/>
          <w:sz w:val="34"/>
          <w:szCs w:val="34"/>
        </w:rPr>
        <w:t xml:space="preserve">主要原因 </w:t>
      </w:r>
      <w:r>
        <w:rPr>
          <w:rFonts w:ascii="仿宋" w:hAnsi="仿宋" w:eastAsia="仿宋" w:cs="仿宋"/>
          <w:spacing w:val="-1"/>
          <w:sz w:val="34"/>
          <w:szCs w:val="34"/>
        </w:rPr>
        <w:t>是报废1辆车。公务接待费增加0万元，增长0%，主</w:t>
      </w:r>
      <w:r>
        <w:rPr>
          <w:rFonts w:ascii="仿宋" w:hAnsi="仿宋" w:eastAsia="仿宋" w:cs="仿宋"/>
          <w:sz w:val="34"/>
          <w:szCs w:val="34"/>
        </w:rPr>
        <w:t xml:space="preserve">要原 </w:t>
      </w:r>
      <w:r>
        <w:rPr>
          <w:rFonts w:ascii="仿宋" w:hAnsi="仿宋" w:eastAsia="仿宋" w:cs="仿宋"/>
          <w:spacing w:val="-13"/>
          <w:sz w:val="34"/>
          <w:szCs w:val="34"/>
        </w:rPr>
        <w:t>因是无。</w:t>
      </w:r>
    </w:p>
    <w:p>
      <w:pPr>
        <w:spacing w:before="150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九、关于洛浦县林业和草原局2022年政府性基</w:t>
      </w:r>
      <w:r>
        <w:rPr>
          <w:rFonts w:ascii="黑体" w:hAnsi="黑体" w:eastAsia="黑体" w:cs="黑体"/>
          <w:sz w:val="34"/>
          <w:szCs w:val="34"/>
        </w:rPr>
        <w:t xml:space="preserve">金预算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line="288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浦县林业和草原局2022年没有使用政府性基金预算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拨款安排的支出，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府性基金预算支出情况表为空表。</w:t>
      </w:r>
    </w:p>
    <w:p>
      <w:pPr>
        <w:spacing w:before="158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49" w:lineRule="auto"/>
        <w:ind w:left="485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2022年，洛浦县林业和草原局本</w:t>
      </w:r>
      <w:r>
        <w:rPr>
          <w:rFonts w:ascii="仿宋" w:hAnsi="仿宋" w:eastAsia="仿宋" w:cs="仿宋"/>
          <w:sz w:val="34"/>
          <w:szCs w:val="34"/>
        </w:rPr>
        <w:t>级及下属 1 家行政</w:t>
      </w:r>
    </w:p>
    <w:p>
      <w:pPr>
        <w:spacing w:before="104" w:line="285" w:lineRule="auto"/>
        <w:ind w:left="20" w:right="110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 xml:space="preserve">单位和 0 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家事业单位的机关运行经费财政拨款预算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10"/>
          <w:sz w:val="34"/>
          <w:szCs w:val="34"/>
        </w:rPr>
        <w:t>6</w:t>
      </w:r>
      <w:r>
        <w:rPr>
          <w:rFonts w:ascii="仿宋" w:hAnsi="仿宋" w:eastAsia="仿宋" w:cs="仿宋"/>
          <w:spacing w:val="-7"/>
          <w:sz w:val="34"/>
          <w:szCs w:val="34"/>
        </w:rPr>
        <w:t>.87万元，  比上年预算减少10.23万元，下降37.75%。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主</w:t>
      </w:r>
      <w:r>
        <w:rPr>
          <w:rFonts w:ascii="仿宋" w:hAnsi="仿宋" w:eastAsia="仿宋" w:cs="仿宋"/>
          <w:spacing w:val="-5"/>
          <w:sz w:val="34"/>
          <w:szCs w:val="34"/>
        </w:rPr>
        <w:t>要原因是机关公用经费减少。</w:t>
      </w:r>
    </w:p>
    <w:p>
      <w:pPr>
        <w:spacing w:before="154" w:line="223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4" w:right="431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2022年，洛浦县林业和草原局政</w:t>
      </w:r>
      <w:r>
        <w:rPr>
          <w:rFonts w:ascii="仿宋" w:hAnsi="仿宋" w:eastAsia="仿宋" w:cs="仿宋"/>
          <w:sz w:val="34"/>
          <w:szCs w:val="34"/>
        </w:rPr>
        <w:t xml:space="preserve">府采购预算0万元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11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ectPr>
          <w:pgSz w:w="11900" w:h="16840"/>
          <w:pgMar w:top="868" w:right="1785" w:bottom="0" w:left="1730" w:header="0" w:footer="0" w:gutter="0"/>
        </w:sectPr>
      </w:pPr>
    </w:p>
    <w:p>
      <w:pPr>
        <w:spacing w:before="68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截至2021年底，洛浦县林业和草原局及下属各预</w:t>
      </w:r>
      <w:r>
        <w:rPr>
          <w:rFonts w:ascii="仿宋" w:hAnsi="仿宋" w:eastAsia="仿宋" w:cs="仿宋"/>
          <w:sz w:val="34"/>
          <w:szCs w:val="34"/>
        </w:rPr>
        <w:t xml:space="preserve">算单 </w:t>
      </w:r>
      <w:r>
        <w:rPr>
          <w:rFonts w:ascii="仿宋" w:hAnsi="仿宋" w:eastAsia="仿宋" w:cs="仿宋"/>
          <w:spacing w:val="-2"/>
          <w:sz w:val="34"/>
          <w:szCs w:val="34"/>
        </w:rPr>
        <w:t>位占用使用国有资产</w:t>
      </w:r>
      <w:r>
        <w:rPr>
          <w:rFonts w:ascii="仿宋" w:hAnsi="仿宋" w:eastAsia="仿宋" w:cs="仿宋"/>
          <w:spacing w:val="-1"/>
          <w:sz w:val="34"/>
          <w:szCs w:val="34"/>
        </w:rPr>
        <w:t>总体情况为</w:t>
      </w:r>
    </w:p>
    <w:p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1.</w:t>
      </w:r>
      <w:r>
        <w:rPr>
          <w:rFonts w:ascii="仿宋" w:hAnsi="仿宋" w:eastAsia="仿宋" w:cs="仿宋"/>
          <w:spacing w:val="-5"/>
          <w:sz w:val="34"/>
          <w:szCs w:val="34"/>
        </w:rPr>
        <w:t>房</w:t>
      </w:r>
      <w:r>
        <w:rPr>
          <w:rFonts w:ascii="仿宋" w:hAnsi="仿宋" w:eastAsia="仿宋" w:cs="仿宋"/>
          <w:spacing w:val="-3"/>
          <w:sz w:val="34"/>
          <w:szCs w:val="34"/>
        </w:rPr>
        <w:t>屋80平方米，价值19.95万元。</w:t>
      </w:r>
    </w:p>
    <w:p>
      <w:pPr>
        <w:spacing w:before="62" w:line="277" w:lineRule="auto"/>
        <w:ind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2.车辆22辆，价值 363.8</w:t>
      </w:r>
      <w:r>
        <w:rPr>
          <w:rFonts w:ascii="仿宋" w:hAnsi="仿宋" w:eastAsia="仿宋" w:cs="仿宋"/>
          <w:sz w:val="34"/>
          <w:szCs w:val="34"/>
        </w:rPr>
        <w:t xml:space="preserve">2万元；其中：一般公务用 </w:t>
      </w:r>
      <w:r>
        <w:rPr>
          <w:rFonts w:ascii="仿宋" w:hAnsi="仿宋" w:eastAsia="仿宋" w:cs="仿宋"/>
          <w:spacing w:val="-1"/>
          <w:sz w:val="34"/>
          <w:szCs w:val="34"/>
        </w:rPr>
        <w:t>车11辆，价值 181.91万</w:t>
      </w:r>
      <w:r>
        <w:rPr>
          <w:rFonts w:ascii="仿宋" w:hAnsi="仿宋" w:eastAsia="仿宋" w:cs="仿宋"/>
          <w:sz w:val="34"/>
          <w:szCs w:val="34"/>
        </w:rPr>
        <w:t xml:space="preserve">元；执法执勤用车0辆，价值 </w:t>
      </w:r>
      <w:r>
        <w:rPr>
          <w:rFonts w:ascii="仿宋" w:hAnsi="仿宋" w:eastAsia="仿宋" w:cs="仿宋"/>
          <w:spacing w:val="-2"/>
          <w:sz w:val="34"/>
          <w:szCs w:val="34"/>
        </w:rPr>
        <w:t>0万元；其他车辆 11辆，价值181.91万元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2" w:line="225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sz w:val="34"/>
          <w:szCs w:val="34"/>
        </w:rPr>
        <w:t>公家具价值 0万元。</w:t>
      </w:r>
    </w:p>
    <w:p>
      <w:pPr>
        <w:spacing w:before="94" w:line="447" w:lineRule="exact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4.其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他资产价值409.35万元。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left="7" w:right="2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17.1万元，安排 </w:t>
      </w:r>
      <w:r>
        <w:rPr>
          <w:rFonts w:ascii="仿宋" w:hAnsi="仿宋" w:eastAsia="仿宋" w:cs="仿宋"/>
          <w:spacing w:val="22"/>
          <w:sz w:val="34"/>
          <w:szCs w:val="34"/>
        </w:rPr>
        <w:t>购</w:t>
      </w:r>
      <w:r>
        <w:rPr>
          <w:rFonts w:ascii="仿宋" w:hAnsi="仿宋" w:eastAsia="仿宋" w:cs="仿宋"/>
          <w:spacing w:val="20"/>
          <w:sz w:val="34"/>
          <w:szCs w:val="34"/>
        </w:rPr>
        <w:t>置</w:t>
      </w:r>
      <w:r>
        <w:rPr>
          <w:rFonts w:ascii="仿宋" w:hAnsi="仿宋" w:eastAsia="仿宋" w:cs="仿宋"/>
          <w:spacing w:val="11"/>
          <w:sz w:val="34"/>
          <w:szCs w:val="34"/>
        </w:rPr>
        <w:t>50万元以上大型设备0台(套)，单位价值100万元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0"/>
          <w:sz w:val="34"/>
          <w:szCs w:val="34"/>
        </w:rPr>
        <w:t>以</w:t>
      </w:r>
      <w:r>
        <w:rPr>
          <w:rFonts w:ascii="仿宋" w:hAnsi="仿宋" w:eastAsia="仿宋" w:cs="仿宋"/>
          <w:spacing w:val="22"/>
          <w:sz w:val="34"/>
          <w:szCs w:val="34"/>
        </w:rPr>
        <w:t>上大型设备0台(套)。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1" w:right="6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3个  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>及预算金额 92.1万元。具体情况见下表(按项目分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5"/>
          <w:sz w:val="34"/>
          <w:szCs w:val="34"/>
        </w:rPr>
        <w:t>别</w:t>
      </w:r>
      <w:r>
        <w:rPr>
          <w:rFonts w:ascii="仿宋" w:hAnsi="仿宋" w:eastAsia="仿宋" w:cs="仿宋"/>
          <w:spacing w:val="13"/>
          <w:sz w:val="34"/>
          <w:szCs w:val="34"/>
        </w:rPr>
        <w:t>填报)：</w:t>
      </w:r>
    </w:p>
    <w:p>
      <w:pPr>
        <w:sectPr>
          <w:pgSz w:w="11900" w:h="16840"/>
          <w:pgMar w:top="868" w:right="1785" w:bottom="0" w:left="1734" w:header="0" w:footer="0" w:gutter="0"/>
        </w:sectPr>
      </w:pPr>
    </w:p>
    <w:tbl>
      <w:tblPr>
        <w:tblStyle w:val="4"/>
        <w:tblW w:w="93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1"/>
        <w:gridCol w:w="1140"/>
        <w:gridCol w:w="659"/>
        <w:gridCol w:w="660"/>
        <w:gridCol w:w="1319"/>
        <w:gridCol w:w="660"/>
        <w:gridCol w:w="659"/>
        <w:gridCol w:w="660"/>
        <w:gridCol w:w="18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30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930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70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77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洛浦县林业和草原局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16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车辆运行维护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170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79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17.10 </w:t>
            </w:r>
          </w:p>
        </w:tc>
        <w:tc>
          <w:tcPr>
            <w:tcW w:w="131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66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17.10 </w:t>
            </w:r>
          </w:p>
        </w:tc>
        <w:tc>
          <w:tcPr>
            <w:tcW w:w="131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84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6" w:hRule="atLeast"/>
        </w:trPr>
        <w:tc>
          <w:tcPr>
            <w:tcW w:w="170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599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部门9辆车12个月的正常运行维护费，项目总投资17.1万元，其中车辆平均运行维护成本为1.9万元/辆；通过本项目的实施，有效保障政府服务社会力量、促进社会稳定、保障生态安全，持续推进林业工作正常开展，争取使受益职工满意度达到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70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4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95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5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701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40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95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保障部门车辆数</w:t>
            </w:r>
          </w:p>
        </w:tc>
        <w:tc>
          <w:tcPr>
            <w:tcW w:w="25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70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95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车辆保障月数</w:t>
            </w:r>
          </w:p>
        </w:tc>
        <w:tc>
          <w:tcPr>
            <w:tcW w:w="25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70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95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公务用车保障率</w:t>
            </w:r>
          </w:p>
        </w:tc>
        <w:tc>
          <w:tcPr>
            <w:tcW w:w="25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70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95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5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70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95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5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70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95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5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70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95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车辆平均运行维护成本</w:t>
            </w:r>
          </w:p>
        </w:tc>
        <w:tc>
          <w:tcPr>
            <w:tcW w:w="25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≤1.9万元</w:t>
            </w:r>
            <w:r>
              <w:rPr>
                <w:rFonts w:ascii="Arial" w:hAnsi="Arial" w:eastAsia="宋体" w:cs="Arial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701" w:type="dxa"/>
            <w:vMerge w:val="restart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4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95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25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701" w:type="dxa"/>
            <w:vMerge w:val="continue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95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保障政府服务社会力量、促进社会稳定、保障生态安全</w:t>
            </w:r>
          </w:p>
        </w:tc>
        <w:tc>
          <w:tcPr>
            <w:tcW w:w="25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70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95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推进林业工作正常开展</w:t>
            </w:r>
          </w:p>
        </w:tc>
        <w:tc>
          <w:tcPr>
            <w:tcW w:w="25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持续推进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70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95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left"/>
            </w:pPr>
          </w:p>
        </w:tc>
        <w:tc>
          <w:tcPr>
            <w:tcW w:w="25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1701" w:type="dxa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4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95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受益职工满意度</w:t>
            </w:r>
          </w:p>
        </w:tc>
        <w:tc>
          <w:tcPr>
            <w:tcW w:w="25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Arial" w:hAnsi="Arial" w:eastAsia="宋体" w:cs="Arial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2"/>
        <w:tblW w:w="93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4"/>
        <w:gridCol w:w="1336"/>
        <w:gridCol w:w="443"/>
        <w:gridCol w:w="1594"/>
        <w:gridCol w:w="1304"/>
        <w:gridCol w:w="520"/>
        <w:gridCol w:w="533"/>
        <w:gridCol w:w="24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3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320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洛浦县林业和草原局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林长制工作经费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9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7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2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1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1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9个乡镇林长制工作正常进行，开展宣传活动2次，购置宣传用品1批，于2022年12月完成，项目总投资10万元，其中开展宣传活动成本8万元，购置宣传用品成本2万元。通过本项目的实施，有效保障政府服务社会力量、促进社会稳定、保障生态安全，持续推进林业工作正常开展，争取使受益乡镇满意度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1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3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保障乡镇数量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开展宣传活动次数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购置宣传用品批数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质量验收合格率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宣传活动成本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snapToGrid w:val="0"/>
                <w:color w:val="000000"/>
                <w:lang w:val="en-US" w:eastAsia="zh-CN" w:bidi="ar"/>
              </w:rPr>
              <w:t>≤8万元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购置宣传用品成本</w:t>
            </w:r>
          </w:p>
        </w:tc>
        <w:tc>
          <w:tcPr>
            <w:tcW w:w="10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snapToGrid w:val="0"/>
                <w:color w:val="000000"/>
                <w:lang w:val="en-US" w:eastAsia="zh-CN" w:bidi="ar"/>
              </w:rPr>
              <w:t>≤2万元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1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保障政府服务社会力量、促进社会稳定、保障生态安全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推进林业工作正常开展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持续推进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受益乡镇满意度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2"/>
        <w:tblW w:w="87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954"/>
        <w:gridCol w:w="277"/>
        <w:gridCol w:w="90"/>
        <w:gridCol w:w="1085"/>
        <w:gridCol w:w="14"/>
        <w:gridCol w:w="509"/>
        <w:gridCol w:w="167"/>
        <w:gridCol w:w="14"/>
        <w:gridCol w:w="930"/>
        <w:gridCol w:w="13"/>
        <w:gridCol w:w="1021"/>
        <w:gridCol w:w="728"/>
        <w:gridCol w:w="1"/>
        <w:gridCol w:w="340"/>
        <w:gridCol w:w="4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87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8700" w:type="dxa"/>
            <w:gridSpan w:val="1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0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洛浦县林业和草原局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5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森林消防经费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4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6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7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2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561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1辆公务用车的正常使用，开展1次森林防火宣传演练活动，购置1批森林消防宣传用品及1批森林消防设备，于2022年12月结束，项目总投资65万元，其中车辆运行经费2万元，购置森林消防设备经费60万元，购置森林消防宣传用品经费3万元。通过本项目的实施，有效保障政府服务社会力量、促进社会稳定、保障生态安全，持续推进林业工作正常开展，争取使受益群众满意度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1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2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保障部门车辆数</w:t>
            </w: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开展森林消防宣传演练次数</w:t>
            </w: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购置森林消防设备批数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购置森林消防宣传用品批数</w:t>
            </w:r>
          </w:p>
        </w:tc>
        <w:tc>
          <w:tcPr>
            <w:tcW w:w="10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公务用车保障率</w:t>
            </w: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质量验收合格率</w:t>
            </w: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1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车辆运行经费</w:t>
            </w: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1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购置森林消防设备经费</w:t>
            </w: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1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购置森林消防宣传用品经费</w:t>
            </w: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1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2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8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保障政府服务社会力量、促进社会稳定、保障生态安全</w:t>
            </w: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8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1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8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推进林业工作正常开展</w:t>
            </w: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持续推进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8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firstLine="406" w:firstLineChars="1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6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洛浦县林</w:t>
      </w:r>
      <w:r>
        <w:rPr>
          <w:rFonts w:ascii="仿宋" w:hAnsi="仿宋" w:eastAsia="仿宋" w:cs="仿宋"/>
          <w:spacing w:val="-2"/>
          <w:sz w:val="34"/>
          <w:szCs w:val="34"/>
        </w:rPr>
        <w:t>业和草原局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045D2986"/>
    <w:rsid w:val="11EF62E1"/>
    <w:rsid w:val="23770D95"/>
    <w:rsid w:val="29AA6979"/>
    <w:rsid w:val="44CE1FCC"/>
    <w:rsid w:val="65B779FF"/>
    <w:rsid w:val="6E0C78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6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11"/>
    <w:basedOn w:val="3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7">
    <w:name w:val="font5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8</TotalTime>
  <ScaleCrop>false</ScaleCrop>
  <LinksUpToDate>false</LinksUpToDate>
  <Application>WPS Office_11.8.2.8621_F1E327BC-269C-435d-A152-05C5408002CA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2022-07-15T13:41:00Z</dcterms:created>
  <dc:creator>Administrator</dc:creator>
  <cp:lastModifiedBy>Administrator</cp:lastModifiedBy>
  <dcterms:modified xsi:type="dcterms:W3CDTF">2022-08-06T03:22:54Z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2022-07-31T12:08:07Z</vt:filetime>
  </property>
  <property fmtid="{D5CDD505-2E9C-101B-9397-08002B2CF9AE}" pid="4" name="KSOProductBuildVer">
    <vt:lpwstr>2052-11.8.2.8621</vt:lpwstr>
  </property>
</Properties>
</file>