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6" w:line="402" w:lineRule="auto"/>
        <w:ind w:left="2528" w:right="1405" w:hanging="63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洛浦</w:t>
      </w:r>
      <w:r>
        <w:rPr>
          <w:rFonts w:ascii="黑体" w:hAnsi="黑体" w:eastAsia="黑体" w:cs="黑体"/>
          <w:spacing w:val="-1"/>
          <w:sz w:val="42"/>
          <w:szCs w:val="42"/>
        </w:rPr>
        <w:t>县山普鲁镇一贯制学校</w:t>
      </w:r>
      <w:r>
        <w:rPr>
          <w:rFonts w:ascii="黑体" w:hAnsi="黑体" w:eastAsia="黑体" w:cs="黑体"/>
          <w:sz w:val="42"/>
          <w:szCs w:val="42"/>
        </w:rPr>
        <w:t xml:space="preserve">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2" w:right="945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洛浦县山普鲁镇一贯</w:t>
      </w:r>
      <w:r>
        <w:rPr>
          <w:rFonts w:ascii="黑体" w:hAnsi="黑体" w:eastAsia="黑体" w:cs="黑体"/>
          <w:sz w:val="34"/>
          <w:szCs w:val="34"/>
        </w:rPr>
        <w:t xml:space="preserve">制学校单位概况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1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5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于洛浦县山普鲁镇一贯制学校2022年收支预算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情况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left="5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二、关于洛浦县山普</w:t>
      </w:r>
      <w:r>
        <w:rPr>
          <w:rFonts w:ascii="仿宋" w:hAnsi="仿宋" w:eastAsia="仿宋" w:cs="仿宋"/>
          <w:spacing w:val="-1"/>
          <w:sz w:val="34"/>
          <w:szCs w:val="34"/>
        </w:rPr>
        <w:t>鲁镇一贯制学校2022年收入预算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pacing w:before="4" w:line="276" w:lineRule="auto"/>
        <w:ind w:left="5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山普鲁镇一贯制学校2022年支出预算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pacing w:before="3" w:line="276" w:lineRule="auto"/>
        <w:ind w:left="15" w:right="9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山普鲁镇一贯制学校2022年财政拨款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5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预算情况的总体说明</w:t>
      </w:r>
    </w:p>
    <w:p>
      <w:pPr>
        <w:spacing w:before="3" w:line="276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于洛浦县山普鲁镇一贯制学校2022年一般公共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当年拨款情况说明</w:t>
      </w:r>
    </w:p>
    <w:p>
      <w:pPr>
        <w:spacing w:before="4" w:line="288" w:lineRule="auto"/>
        <w:ind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、关于洛浦县山普鲁镇一贯制学校2022年一般公共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基本支出情况说明</w:t>
      </w:r>
    </w:p>
    <w:p>
      <w:pPr>
        <w:sectPr>
          <w:pgSz w:w="11900" w:h="16840"/>
          <w:pgMar w:top="903" w:right="1785" w:bottom="0" w:left="1745" w:header="0" w:footer="0" w:gutter="0"/>
          <w:cols w:space="720" w:num="1"/>
        </w:sectPr>
      </w:pPr>
    </w:p>
    <w:p>
      <w:pPr>
        <w:spacing w:before="69" w:line="277" w:lineRule="auto"/>
        <w:ind w:left="2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浦县山普鲁镇一贯制学校2022年一般公共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项目支出情况说明</w:t>
      </w:r>
    </w:p>
    <w:p>
      <w:pPr>
        <w:spacing w:before="3" w:line="276" w:lineRule="auto"/>
        <w:ind w:left="2" w:right="95" w:firstLine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八、关于洛浦县山普鲁镇一贯制学校2022年一</w:t>
      </w:r>
      <w:r>
        <w:rPr>
          <w:rFonts w:ascii="仿宋" w:hAnsi="仿宋" w:eastAsia="仿宋" w:cs="仿宋"/>
          <w:sz w:val="34"/>
          <w:szCs w:val="34"/>
        </w:rPr>
        <w:t xml:space="preserve">般公共 </w:t>
      </w:r>
      <w:r>
        <w:rPr>
          <w:rFonts w:ascii="仿宋" w:hAnsi="仿宋" w:eastAsia="仿宋" w:cs="仿宋"/>
          <w:spacing w:val="-2"/>
          <w:sz w:val="34"/>
          <w:szCs w:val="34"/>
        </w:rPr>
        <w:t>预算“三公”经费预算</w:t>
      </w:r>
      <w:r>
        <w:rPr>
          <w:rFonts w:ascii="仿宋" w:hAnsi="仿宋" w:eastAsia="仿宋" w:cs="仿宋"/>
          <w:spacing w:val="-1"/>
          <w:sz w:val="34"/>
          <w:szCs w:val="34"/>
        </w:rPr>
        <w:t>情况说明</w:t>
      </w:r>
    </w:p>
    <w:p>
      <w:pPr>
        <w:spacing w:before="3" w:line="276" w:lineRule="auto"/>
        <w:ind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九、关于洛浦县山普鲁</w:t>
      </w:r>
      <w:r>
        <w:rPr>
          <w:rFonts w:ascii="仿宋" w:hAnsi="仿宋" w:eastAsia="仿宋" w:cs="仿宋"/>
          <w:spacing w:val="-1"/>
          <w:sz w:val="34"/>
          <w:szCs w:val="34"/>
        </w:rPr>
        <w:t>镇一贯制学校2022年政府性基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金</w:t>
      </w:r>
      <w:r>
        <w:rPr>
          <w:rFonts w:ascii="仿宋" w:hAnsi="仿宋" w:eastAsia="仿宋" w:cs="仿宋"/>
          <w:spacing w:val="-2"/>
          <w:sz w:val="34"/>
          <w:szCs w:val="34"/>
        </w:rPr>
        <w:t>预算拨款情况说明</w:t>
      </w:r>
    </w:p>
    <w:p>
      <w:pPr>
        <w:spacing w:line="7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>
      <w:pPr>
        <w:spacing w:before="86" w:line="289" w:lineRule="auto"/>
        <w:ind w:left="3798" w:right="40" w:hanging="321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洛浦县山普鲁镇一贯制学校</w:t>
      </w:r>
      <w:r>
        <w:rPr>
          <w:rFonts w:ascii="黑体" w:hAnsi="黑体" w:eastAsia="黑体" w:cs="黑体"/>
          <w:sz w:val="42"/>
          <w:szCs w:val="42"/>
        </w:rPr>
        <w:t xml:space="preserve">单位 </w:t>
      </w:r>
      <w:r>
        <w:rPr>
          <w:rFonts w:ascii="黑体" w:hAnsi="黑体" w:eastAsia="黑体" w:cs="黑体"/>
          <w:spacing w:val="-3"/>
          <w:sz w:val="42"/>
          <w:szCs w:val="42"/>
        </w:rPr>
        <w:t>概况</w:t>
      </w:r>
    </w:p>
    <w:p>
      <w:pPr>
        <w:spacing w:before="93" w:line="222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left="1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山普鲁镇英兰格学校的主要职能认真贯彻落实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党和国家的教育方针、政策，正确执行上级主管部门</w:t>
      </w:r>
      <w:r>
        <w:rPr>
          <w:rFonts w:ascii="仿宋" w:hAnsi="仿宋" w:eastAsia="仿宋" w:cs="仿宋"/>
          <w:sz w:val="34"/>
          <w:szCs w:val="34"/>
        </w:rPr>
        <w:t xml:space="preserve">的 </w:t>
      </w:r>
      <w:r>
        <w:rPr>
          <w:rFonts w:ascii="仿宋" w:hAnsi="仿宋" w:eastAsia="仿宋" w:cs="仿宋"/>
          <w:spacing w:val="-1"/>
          <w:sz w:val="34"/>
          <w:szCs w:val="34"/>
        </w:rPr>
        <w:t>决议和指示，根据教育规律、社会要求和学校实际，</w:t>
      </w:r>
      <w:r>
        <w:rPr>
          <w:rFonts w:ascii="仿宋" w:hAnsi="仿宋" w:eastAsia="仿宋" w:cs="仿宋"/>
          <w:sz w:val="34"/>
          <w:szCs w:val="34"/>
        </w:rPr>
        <w:t xml:space="preserve">组 </w:t>
      </w:r>
      <w:r>
        <w:rPr>
          <w:rFonts w:ascii="仿宋" w:hAnsi="仿宋" w:eastAsia="仿宋" w:cs="仿宋"/>
          <w:spacing w:val="-1"/>
          <w:sz w:val="34"/>
          <w:szCs w:val="34"/>
        </w:rPr>
        <w:t>织制定学校发展的远景规划、近期目标、学年和学期</w:t>
      </w:r>
      <w:r>
        <w:rPr>
          <w:rFonts w:ascii="仿宋" w:hAnsi="仿宋" w:eastAsia="仿宋" w:cs="仿宋"/>
          <w:sz w:val="34"/>
          <w:szCs w:val="34"/>
        </w:rPr>
        <w:t xml:space="preserve">各 </w:t>
      </w:r>
      <w:r>
        <w:rPr>
          <w:rFonts w:ascii="仿宋" w:hAnsi="仿宋" w:eastAsia="仿宋" w:cs="仿宋"/>
          <w:spacing w:val="-1"/>
          <w:sz w:val="34"/>
          <w:szCs w:val="34"/>
        </w:rPr>
        <w:t>项工作计划以及各项工作指标并组织实施。制定教师</w:t>
      </w:r>
      <w:r>
        <w:rPr>
          <w:rFonts w:ascii="仿宋" w:hAnsi="仿宋" w:eastAsia="仿宋" w:cs="仿宋"/>
          <w:sz w:val="34"/>
          <w:szCs w:val="34"/>
        </w:rPr>
        <w:t xml:space="preserve">队 </w:t>
      </w:r>
      <w:r>
        <w:rPr>
          <w:rFonts w:ascii="仿宋" w:hAnsi="仿宋" w:eastAsia="仿宋" w:cs="仿宋"/>
          <w:spacing w:val="-1"/>
          <w:sz w:val="34"/>
          <w:szCs w:val="34"/>
        </w:rPr>
        <w:t>伍建设规划，不断提高他们的政治素质、文化业务水</w:t>
      </w:r>
      <w:r>
        <w:rPr>
          <w:rFonts w:ascii="仿宋" w:hAnsi="仿宋" w:eastAsia="仿宋" w:cs="仿宋"/>
          <w:sz w:val="34"/>
          <w:szCs w:val="34"/>
        </w:rPr>
        <w:t xml:space="preserve">平 </w:t>
      </w:r>
      <w:r>
        <w:rPr>
          <w:rFonts w:ascii="仿宋" w:hAnsi="仿宋" w:eastAsia="仿宋" w:cs="仿宋"/>
          <w:spacing w:val="-1"/>
          <w:sz w:val="34"/>
          <w:szCs w:val="34"/>
        </w:rPr>
        <w:t>和科研水平。全面实施素质教育，培养德、智、体、</w:t>
      </w:r>
      <w:r>
        <w:rPr>
          <w:rFonts w:ascii="仿宋" w:hAnsi="仿宋" w:eastAsia="仿宋" w:cs="仿宋"/>
          <w:sz w:val="34"/>
          <w:szCs w:val="34"/>
        </w:rPr>
        <w:t xml:space="preserve">美 </w:t>
      </w:r>
      <w:r>
        <w:rPr>
          <w:rFonts w:ascii="仿宋" w:hAnsi="仿宋" w:eastAsia="仿宋" w:cs="仿宋"/>
          <w:spacing w:val="-3"/>
          <w:sz w:val="34"/>
          <w:szCs w:val="34"/>
        </w:rPr>
        <w:t>等方面全面发展的社会主义事业的建设者和接班</w:t>
      </w:r>
      <w:r>
        <w:rPr>
          <w:rFonts w:ascii="仿宋" w:hAnsi="仿宋" w:eastAsia="仿宋" w:cs="仿宋"/>
          <w:spacing w:val="-2"/>
          <w:sz w:val="34"/>
          <w:szCs w:val="34"/>
        </w:rPr>
        <w:t>人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152" w:line="221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2" w:line="277" w:lineRule="auto"/>
        <w:ind w:right="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山普鲁镇一贯制学校单位无下属预算单位，下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设5个处室，分别是：教务处，教研室，德育办公</w:t>
      </w:r>
      <w:r>
        <w:rPr>
          <w:rFonts w:ascii="仿宋" w:hAnsi="仿宋" w:eastAsia="仿宋" w:cs="仿宋"/>
          <w:sz w:val="34"/>
          <w:szCs w:val="34"/>
        </w:rPr>
        <w:t xml:space="preserve">室，总 </w:t>
      </w:r>
      <w:r>
        <w:rPr>
          <w:rFonts w:ascii="仿宋" w:hAnsi="仿宋" w:eastAsia="仿宋" w:cs="仿宋"/>
          <w:spacing w:val="-4"/>
          <w:sz w:val="34"/>
          <w:szCs w:val="34"/>
        </w:rPr>
        <w:t>务</w:t>
      </w:r>
      <w:r>
        <w:rPr>
          <w:rFonts w:ascii="仿宋" w:hAnsi="仿宋" w:eastAsia="仿宋" w:cs="仿宋"/>
          <w:spacing w:val="-2"/>
          <w:sz w:val="34"/>
          <w:szCs w:val="34"/>
        </w:rPr>
        <w:t>科，校办办公室.。</w:t>
      </w:r>
    </w:p>
    <w:p>
      <w:pPr>
        <w:spacing w:before="2" w:line="284" w:lineRule="auto"/>
        <w:ind w:right="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县山普鲁镇一贯制学校单位编制数26人，实有人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数35人，其中：在职35人，增加0人；退休0</w:t>
      </w:r>
      <w:r>
        <w:rPr>
          <w:rFonts w:ascii="仿宋" w:hAnsi="仿宋" w:eastAsia="仿宋" w:cs="仿宋"/>
          <w:sz w:val="34"/>
          <w:szCs w:val="34"/>
        </w:rPr>
        <w:t>人，增加0人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；</w:t>
      </w:r>
      <w:r>
        <w:rPr>
          <w:rFonts w:ascii="仿宋" w:hAnsi="仿宋" w:eastAsia="仿宋" w:cs="仿宋"/>
          <w:spacing w:val="-5"/>
          <w:sz w:val="34"/>
          <w:szCs w:val="34"/>
        </w:rPr>
        <w:t>离休0人，增加0人。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编制单位：洛浦县山普鲁镇一贯</w:t>
      </w:r>
      <w:r>
        <w:rPr>
          <w:rFonts w:ascii="仿宋" w:hAnsi="仿宋" w:eastAsia="仿宋" w:cs="仿宋"/>
          <w:sz w:val="20"/>
          <w:szCs w:val="20"/>
        </w:rPr>
        <w:t>制学校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编制单位：洛浦县山普鲁镇一贯</w:t>
      </w:r>
      <w:r>
        <w:rPr>
          <w:rFonts w:ascii="仿宋" w:hAnsi="仿宋" w:eastAsia="仿宋" w:cs="仿宋"/>
          <w:sz w:val="20"/>
          <w:szCs w:val="20"/>
        </w:rPr>
        <w:t>制学校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0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1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2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2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5" w:lineRule="auto"/>
              <w:ind w:left="2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5" w:lineRule="auto"/>
              <w:ind w:left="2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51" w:right="55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学教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5" w:lineRule="auto"/>
              <w:ind w:left="2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5" w:lineRule="auto"/>
              <w:ind w:left="2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2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2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编制单位：洛浦县山普鲁镇一贯</w:t>
      </w:r>
      <w:r>
        <w:rPr>
          <w:rFonts w:ascii="仿宋" w:hAnsi="仿宋" w:eastAsia="仿宋" w:cs="仿宋"/>
          <w:sz w:val="20"/>
          <w:szCs w:val="20"/>
        </w:rPr>
        <w:t>制学校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75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75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75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75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75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75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75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75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编制单位：洛浦县山普鲁镇一贯</w:t>
      </w:r>
      <w:r>
        <w:rPr>
          <w:rFonts w:ascii="仿宋" w:hAnsi="仿宋" w:eastAsia="仿宋" w:cs="仿宋"/>
          <w:sz w:val="20"/>
          <w:szCs w:val="20"/>
        </w:rPr>
        <w:t>制学校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1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1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编制单位：洛浦县山普鲁镇一贯</w:t>
      </w:r>
      <w:r>
        <w:rPr>
          <w:rFonts w:ascii="仿宋" w:hAnsi="仿宋" w:eastAsia="仿宋" w:cs="仿宋"/>
          <w:sz w:val="20"/>
          <w:szCs w:val="20"/>
        </w:rPr>
        <w:t>制学校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75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75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75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75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75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75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75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75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编制单位：洛浦县山普鲁镇一贯</w:t>
      </w:r>
      <w:r>
        <w:rPr>
          <w:rFonts w:ascii="仿宋" w:hAnsi="仿宋" w:eastAsia="仿宋" w:cs="仿宋"/>
          <w:sz w:val="20"/>
          <w:szCs w:val="20"/>
        </w:rPr>
        <w:t>制学校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580</w:t>
            </w:r>
            <w:r>
              <w:rPr>
                <w:rFonts w:ascii="黑体" w:hAnsi="黑体" w:eastAsia="黑体" w:cs="黑体"/>
                <w:sz w:val="16"/>
                <w:szCs w:val="16"/>
              </w:rPr>
              <w:t>.55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580</w:t>
            </w:r>
            <w:r>
              <w:rPr>
                <w:rFonts w:ascii="黑体" w:hAnsi="黑体" w:eastAsia="黑体" w:cs="黑体"/>
                <w:sz w:val="16"/>
                <w:szCs w:val="16"/>
              </w:rPr>
              <w:t>.55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24.14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24.14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232.0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232.0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0.14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0.14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63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63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28.8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28.8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23.4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23.4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33.99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33.99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.22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.22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2.65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2.65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587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580</w:t>
            </w:r>
            <w:r>
              <w:rPr>
                <w:rFonts w:ascii="黑体" w:hAnsi="黑体" w:eastAsia="黑体" w:cs="黑体"/>
                <w:sz w:val="16"/>
                <w:szCs w:val="16"/>
              </w:rPr>
              <w:t>.55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编制单位：洛浦县山普鲁镇一贯</w:t>
      </w:r>
      <w:r>
        <w:rPr>
          <w:rFonts w:ascii="仿宋" w:hAnsi="仿宋" w:eastAsia="仿宋" w:cs="仿宋"/>
          <w:sz w:val="20"/>
          <w:szCs w:val="20"/>
        </w:rPr>
        <w:t>制学校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9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洛浦县山普鲁镇一贯制学校202</w:t>
      </w:r>
      <w:r>
        <w:rPr>
          <w:rFonts w:ascii="仿宋" w:hAnsi="仿宋" w:eastAsia="仿宋" w:cs="仿宋"/>
          <w:sz w:val="20"/>
          <w:szCs w:val="20"/>
        </w:rPr>
        <w:t xml:space="preserve">2年没有公共预算项目安排的支出，一般公共预算项目支出情况 </w:t>
      </w:r>
      <w:r>
        <w:rPr>
          <w:rFonts w:ascii="仿宋" w:hAnsi="仿宋" w:eastAsia="仿宋" w:cs="仿宋"/>
          <w:spacing w:val="-10"/>
          <w:sz w:val="20"/>
          <w:szCs w:val="20"/>
        </w:rPr>
        <w:t>表</w:t>
      </w:r>
      <w:r>
        <w:rPr>
          <w:rFonts w:ascii="仿宋" w:hAnsi="仿宋" w:eastAsia="仿宋" w:cs="仿宋"/>
          <w:spacing w:val="-6"/>
          <w:sz w:val="20"/>
          <w:szCs w:val="20"/>
        </w:rPr>
        <w:t>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编制单位：洛浦县山普鲁镇一贯</w:t>
      </w:r>
      <w:r>
        <w:rPr>
          <w:rFonts w:ascii="仿宋" w:hAnsi="仿宋" w:eastAsia="仿宋" w:cs="仿宋"/>
          <w:sz w:val="20"/>
          <w:szCs w:val="20"/>
        </w:rPr>
        <w:t>制学校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90" w:right="145" w:hanging="1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洛浦县山普鲁镇一贯制学校202</w:t>
      </w:r>
      <w:r>
        <w:rPr>
          <w:rFonts w:ascii="仿宋" w:hAnsi="仿宋" w:eastAsia="仿宋" w:cs="仿宋"/>
          <w:sz w:val="20"/>
          <w:szCs w:val="20"/>
        </w:rPr>
        <w:t xml:space="preserve">2年没有一般公共预算“三公”经费支出，一般公共预算“三公 </w:t>
      </w:r>
      <w:r>
        <w:rPr>
          <w:rFonts w:ascii="仿宋" w:hAnsi="仿宋" w:eastAsia="仿宋" w:cs="仿宋"/>
          <w:spacing w:val="-5"/>
          <w:sz w:val="20"/>
          <w:szCs w:val="20"/>
        </w:rPr>
        <w:t>”</w:t>
      </w:r>
      <w:r>
        <w:rPr>
          <w:rFonts w:ascii="仿宋" w:hAnsi="仿宋" w:eastAsia="仿宋" w:cs="仿宋"/>
          <w:spacing w:val="-4"/>
          <w:sz w:val="20"/>
          <w:szCs w:val="20"/>
        </w:rPr>
        <w:t>经费支出情况表为空表。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编制单位：洛浦县山普鲁镇一贯</w:t>
      </w:r>
      <w:r>
        <w:rPr>
          <w:rFonts w:ascii="仿宋" w:hAnsi="仿宋" w:eastAsia="仿宋" w:cs="仿宋"/>
          <w:sz w:val="20"/>
          <w:szCs w:val="20"/>
        </w:rPr>
        <w:t>制学校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8" w:right="145" w:firstLine="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洛浦县山普鲁镇一贯制学校202</w:t>
      </w:r>
      <w:r>
        <w:rPr>
          <w:rFonts w:ascii="仿宋" w:hAnsi="仿宋" w:eastAsia="仿宋" w:cs="仿宋"/>
          <w:sz w:val="20"/>
          <w:szCs w:val="20"/>
        </w:rPr>
        <w:t xml:space="preserve">2年没有使用政府性基金预算拨款安排的支出，政府性基金预算 </w:t>
      </w:r>
      <w:r>
        <w:rPr>
          <w:rFonts w:ascii="仿宋" w:hAnsi="仿宋" w:eastAsia="仿宋" w:cs="仿宋"/>
          <w:spacing w:val="-4"/>
          <w:sz w:val="20"/>
          <w:szCs w:val="20"/>
        </w:rPr>
        <w:t>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2"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一、关于洛浦县山普鲁镇一贯制学校202</w:t>
      </w:r>
      <w:r>
        <w:rPr>
          <w:rFonts w:ascii="黑体" w:hAnsi="黑体" w:eastAsia="黑体" w:cs="黑体"/>
          <w:sz w:val="34"/>
          <w:szCs w:val="34"/>
        </w:rPr>
        <w:t xml:space="preserve">2年收支预算 </w:t>
      </w:r>
      <w:r>
        <w:rPr>
          <w:rFonts w:ascii="黑体" w:hAnsi="黑体" w:eastAsia="黑体" w:cs="黑体"/>
          <w:spacing w:val="-2"/>
          <w:sz w:val="34"/>
          <w:szCs w:val="34"/>
        </w:rPr>
        <w:t>情况的总体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>
      <w:pPr>
        <w:spacing w:before="5" w:line="276" w:lineRule="auto"/>
        <w:ind w:left="5"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按照全口径预算的原则，洛浦县山普鲁镇一贯制学校</w:t>
      </w:r>
      <w:r>
        <w:rPr>
          <w:rFonts w:ascii="仿宋" w:hAnsi="仿宋" w:eastAsia="仿宋" w:cs="仿宋"/>
          <w:spacing w:val="-12"/>
          <w:sz w:val="34"/>
          <w:szCs w:val="34"/>
        </w:rPr>
        <w:t>202</w:t>
      </w:r>
      <w:r>
        <w:rPr>
          <w:rFonts w:ascii="仿宋" w:hAnsi="仿宋" w:eastAsia="仿宋" w:cs="仿宋"/>
          <w:spacing w:val="-6"/>
          <w:sz w:val="34"/>
          <w:szCs w:val="34"/>
        </w:rPr>
        <w:t>2年所有收入和支出均纳入单位预算管理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。</w:t>
      </w:r>
      <w:r>
        <w:rPr>
          <w:rFonts w:ascii="仿宋" w:hAnsi="仿宋" w:eastAsia="仿宋" w:cs="仿宋"/>
          <w:spacing w:val="-6"/>
          <w:sz w:val="34"/>
          <w:szCs w:val="34"/>
        </w:rPr>
        <w:t>收支总预</w:t>
      </w:r>
      <w:r>
        <w:rPr>
          <w:rFonts w:ascii="仿宋" w:hAnsi="仿宋" w:eastAsia="仿宋" w:cs="仿宋"/>
          <w:spacing w:val="-5"/>
          <w:sz w:val="34"/>
          <w:szCs w:val="34"/>
        </w:rPr>
        <w:t>算587.8万元。</w:t>
      </w:r>
    </w:p>
    <w:p>
      <w:pPr>
        <w:spacing w:line="510" w:lineRule="exact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出预算包括：教育支出等。</w:t>
      </w:r>
    </w:p>
    <w:p>
      <w:pPr>
        <w:spacing w:before="301" w:line="277" w:lineRule="auto"/>
        <w:ind w:left="2"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二、关于洛浦县山普鲁镇一贯制学校202</w:t>
      </w:r>
      <w:r>
        <w:rPr>
          <w:rFonts w:ascii="黑体" w:hAnsi="黑体" w:eastAsia="黑体" w:cs="黑体"/>
          <w:sz w:val="34"/>
          <w:szCs w:val="34"/>
        </w:rPr>
        <w:t xml:space="preserve">2年收入预算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before="6" w:line="276" w:lineRule="auto"/>
        <w:ind w:left="11" w:right="6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浦县山普鲁镇一贯制学校收入预算587.8万元，其</w:t>
      </w:r>
      <w:r>
        <w:rPr>
          <w:rFonts w:ascii="仿宋" w:hAnsi="仿宋" w:eastAsia="仿宋" w:cs="仿宋"/>
          <w:spacing w:val="-7"/>
          <w:sz w:val="34"/>
          <w:szCs w:val="34"/>
        </w:rPr>
        <w:t>中</w:t>
      </w:r>
      <w:r>
        <w:rPr>
          <w:rFonts w:ascii="仿宋" w:hAnsi="仿宋" w:eastAsia="仿宋" w:cs="仿宋"/>
          <w:spacing w:val="-6"/>
          <w:sz w:val="34"/>
          <w:szCs w:val="34"/>
        </w:rPr>
        <w:t>：一般公共预算587.8万元，占100.00%，比上年预算</w:t>
      </w:r>
      <w:r>
        <w:rPr>
          <w:rFonts w:ascii="仿宋" w:hAnsi="仿宋" w:eastAsia="仿宋" w:cs="仿宋"/>
          <w:spacing w:val="-1"/>
          <w:sz w:val="34"/>
          <w:szCs w:val="34"/>
        </w:rPr>
        <w:t>增加43.92万元，增长8.08%，主要原因是</w:t>
      </w:r>
      <w:r>
        <w:rPr>
          <w:rFonts w:ascii="仿宋" w:hAnsi="仿宋" w:eastAsia="仿宋" w:cs="仿宋"/>
          <w:spacing w:val="-3"/>
          <w:sz w:val="34"/>
          <w:szCs w:val="34"/>
        </w:rPr>
        <w:t>教职工工资增加，调整基数，今年新增加办公</w:t>
      </w:r>
      <w:r>
        <w:rPr>
          <w:rFonts w:ascii="仿宋" w:hAnsi="仿宋" w:eastAsia="仿宋" w:cs="仿宋"/>
          <w:spacing w:val="-2"/>
          <w:sz w:val="34"/>
          <w:szCs w:val="34"/>
        </w:rPr>
        <w:t>费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left="2"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三、关于洛浦县山普鲁镇一贯制学校2022年</w:t>
      </w:r>
      <w:r>
        <w:rPr>
          <w:rFonts w:ascii="黑体" w:hAnsi="黑体" w:eastAsia="黑体" w:cs="黑体"/>
          <w:sz w:val="34"/>
          <w:szCs w:val="34"/>
        </w:rPr>
        <w:t xml:space="preserve">支出预算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before="3" w:line="276" w:lineRule="auto"/>
        <w:ind w:left="17" w:right="2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洛浦县山普鲁镇一贯制学校2022年支出预算587.8</w:t>
      </w:r>
      <w:r>
        <w:rPr>
          <w:rFonts w:ascii="仿宋" w:hAnsi="仿宋" w:eastAsia="仿宋" w:cs="仿宋"/>
          <w:sz w:val="34"/>
          <w:szCs w:val="34"/>
        </w:rPr>
        <w:t xml:space="preserve">万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6"/>
          <w:sz w:val="34"/>
          <w:szCs w:val="34"/>
        </w:rPr>
        <w:t>，其中：</w:t>
      </w:r>
    </w:p>
    <w:p>
      <w:pPr>
        <w:spacing w:before="5" w:line="276" w:lineRule="auto"/>
        <w:ind w:right="6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出587.8万元，占100.00%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比上年预算增加</w:t>
      </w:r>
      <w:r>
        <w:rPr>
          <w:rFonts w:ascii="仿宋" w:hAnsi="仿宋" w:eastAsia="仿宋" w:cs="仿宋"/>
          <w:spacing w:val="-1"/>
          <w:sz w:val="34"/>
          <w:szCs w:val="34"/>
        </w:rPr>
        <w:t>43.92万元，增长8</w:t>
      </w:r>
      <w:r>
        <w:rPr>
          <w:rFonts w:ascii="仿宋" w:hAnsi="仿宋" w:eastAsia="仿宋" w:cs="仿宋"/>
          <w:sz w:val="34"/>
          <w:szCs w:val="34"/>
        </w:rPr>
        <w:t>.08%，主要原因是在编人员增加，教</w:t>
      </w:r>
      <w:r>
        <w:rPr>
          <w:rFonts w:ascii="仿宋" w:hAnsi="仿宋" w:eastAsia="仿宋" w:cs="仿宋"/>
          <w:spacing w:val="-4"/>
          <w:sz w:val="34"/>
          <w:szCs w:val="34"/>
        </w:rPr>
        <w:t>职工工资增加</w:t>
      </w:r>
      <w:r>
        <w:rPr>
          <w:rFonts w:ascii="仿宋" w:hAnsi="仿宋" w:eastAsia="仿宋" w:cs="仿宋"/>
          <w:spacing w:val="-2"/>
          <w:sz w:val="34"/>
          <w:szCs w:val="34"/>
        </w:rPr>
        <w:t>，调整基数，今年新增加办公费。</w:t>
      </w:r>
    </w:p>
    <w:p>
      <w:pPr>
        <w:spacing w:before="2" w:line="288" w:lineRule="auto"/>
        <w:ind w:left="36" w:right="4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比上年预算增加0万元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增</w:t>
      </w:r>
      <w:r>
        <w:rPr>
          <w:rFonts w:ascii="仿宋" w:hAnsi="仿宋" w:eastAsia="仿宋" w:cs="仿宋"/>
          <w:spacing w:val="-4"/>
          <w:sz w:val="34"/>
          <w:szCs w:val="34"/>
        </w:rPr>
        <w:t>长0%，主要原因是</w:t>
      </w:r>
      <w:r>
        <w:rPr>
          <w:rFonts w:hint="eastAsia" w:ascii="仿宋" w:hAnsi="仿宋" w:eastAsia="仿宋" w:cs="仿宋"/>
          <w:color w:val="auto"/>
          <w:spacing w:val="-5"/>
          <w:sz w:val="34"/>
          <w:szCs w:val="34"/>
          <w:lang w:val="en-US" w:eastAsia="zh-CN"/>
        </w:rPr>
        <w:t>上年和今年</w:t>
      </w:r>
      <w:r>
        <w:rPr>
          <w:rFonts w:ascii="仿宋" w:hAnsi="仿宋" w:eastAsia="仿宋" w:cs="仿宋"/>
          <w:spacing w:val="-4"/>
          <w:sz w:val="34"/>
          <w:szCs w:val="34"/>
        </w:rPr>
        <w:t>我单位未安排项目。</w:t>
      </w:r>
    </w:p>
    <w:p>
      <w:pPr>
        <w:spacing w:before="158" w:line="289" w:lineRule="auto"/>
        <w:ind w:left="1" w:right="95" w:firstLine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四、关于洛浦县山普</w:t>
      </w:r>
      <w:r>
        <w:rPr>
          <w:rFonts w:ascii="黑体" w:hAnsi="黑体" w:eastAsia="黑体" w:cs="黑体"/>
          <w:spacing w:val="-1"/>
          <w:sz w:val="34"/>
          <w:szCs w:val="34"/>
        </w:rPr>
        <w:t>鲁镇一贯制学校2022年财政拨款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1"/>
          <w:sz w:val="34"/>
          <w:szCs w:val="34"/>
        </w:rPr>
        <w:t>收支预算情况的总体说明</w:t>
      </w:r>
    </w:p>
    <w:p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1" w:lineRule="auto"/>
        <w:ind w:left="0" w:right="0" w:firstLine="668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022年财政拨款收支总预算587.8万元。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1" w:lineRule="auto"/>
        <w:ind w:left="0" w:right="0" w:firstLine="672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1" w:lineRule="auto"/>
        <w:ind w:left="0" w:right="0" w:firstLine="656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收入</w:t>
      </w: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算包括：一般公共预算587.8万元。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1" w:lineRule="auto"/>
        <w:ind w:left="0" w:right="0" w:firstLine="624" w:firstLineChars="200"/>
        <w:jc w:val="both"/>
        <w:textAlignment w:val="baseline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一</w:t>
      </w:r>
      <w:r>
        <w:rPr>
          <w:rFonts w:ascii="仿宋" w:hAnsi="仿宋" w:eastAsia="仿宋" w:cs="仿宋"/>
          <w:spacing w:val="-9"/>
          <w:sz w:val="34"/>
          <w:szCs w:val="34"/>
        </w:rPr>
        <w:t>般</w:t>
      </w:r>
      <w:r>
        <w:rPr>
          <w:rFonts w:ascii="仿宋" w:hAnsi="仿宋" w:eastAsia="仿宋" w:cs="仿宋"/>
          <w:spacing w:val="-7"/>
          <w:sz w:val="34"/>
          <w:szCs w:val="34"/>
        </w:rPr>
        <w:t>公共预算支出包括：教育支出587.8万元，主</w:t>
      </w:r>
      <w:r>
        <w:rPr>
          <w:rFonts w:ascii="仿宋" w:hAnsi="仿宋" w:eastAsia="仿宋" w:cs="仿宋"/>
          <w:spacing w:val="-1"/>
          <w:sz w:val="34"/>
          <w:szCs w:val="34"/>
        </w:rPr>
        <w:t>要用于保障单位职工机关事业单位养老保险和职业年</w:t>
      </w:r>
      <w:r>
        <w:rPr>
          <w:rFonts w:ascii="仿宋" w:hAnsi="仿宋" w:eastAsia="仿宋" w:cs="仿宋"/>
          <w:sz w:val="34"/>
          <w:szCs w:val="34"/>
        </w:rPr>
        <w:t>金</w:t>
      </w:r>
      <w:r>
        <w:rPr>
          <w:rFonts w:ascii="仿宋" w:hAnsi="仿宋" w:eastAsia="仿宋" w:cs="仿宋"/>
          <w:spacing w:val="-23"/>
          <w:sz w:val="34"/>
          <w:szCs w:val="34"/>
        </w:rPr>
        <w:t>支</w:t>
      </w:r>
      <w:r>
        <w:rPr>
          <w:rFonts w:ascii="仿宋" w:hAnsi="仿宋" w:eastAsia="仿宋" w:cs="仿宋"/>
          <w:spacing w:val="-21"/>
          <w:sz w:val="34"/>
          <w:szCs w:val="34"/>
        </w:rPr>
        <w:t>出</w:t>
      </w:r>
      <w:r>
        <w:rPr>
          <w:rFonts w:hint="eastAsia" w:ascii="仿宋" w:hAnsi="仿宋" w:eastAsia="仿宋" w:cs="仿宋"/>
          <w:spacing w:val="-21"/>
          <w:sz w:val="34"/>
          <w:szCs w:val="34"/>
          <w:lang w:eastAsia="zh-CN"/>
        </w:rPr>
        <w:t>。</w:t>
      </w:r>
    </w:p>
    <w:p>
      <w:pPr>
        <w:spacing w:line="275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before="111" w:line="289" w:lineRule="auto"/>
        <w:ind w:right="95" w:firstLine="48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五、关于洛浦县山普鲁镇一贯制学校2022年一般</w:t>
      </w:r>
      <w:r>
        <w:rPr>
          <w:rFonts w:ascii="黑体" w:hAnsi="黑体" w:eastAsia="黑体" w:cs="黑体"/>
          <w:sz w:val="34"/>
          <w:szCs w:val="34"/>
        </w:rPr>
        <w:t xml:space="preserve">公共 </w:t>
      </w:r>
      <w:r>
        <w:rPr>
          <w:rFonts w:ascii="黑体" w:hAnsi="黑体" w:eastAsia="黑体" w:cs="黑体"/>
          <w:spacing w:val="-2"/>
          <w:sz w:val="34"/>
          <w:szCs w:val="34"/>
        </w:rPr>
        <w:t>预算当年拨款情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154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1" w:lineRule="auto"/>
        <w:ind w:left="0" w:right="0" w:firstLine="672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浦县山普鲁镇一贯制学校2022年一般公共预算拨款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合</w:t>
      </w:r>
      <w:r>
        <w:rPr>
          <w:rFonts w:ascii="仿宋" w:hAnsi="仿宋" w:eastAsia="仿宋" w:cs="仿宋"/>
          <w:spacing w:val="-7"/>
          <w:sz w:val="34"/>
          <w:szCs w:val="34"/>
        </w:rPr>
        <w:t>计587.8万元，其中：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1" w:lineRule="auto"/>
        <w:ind w:left="0" w:right="0" w:firstLine="636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1"/>
          <w:sz w:val="34"/>
          <w:szCs w:val="34"/>
        </w:rPr>
        <w:t>基</w:t>
      </w:r>
      <w:r>
        <w:rPr>
          <w:rFonts w:ascii="仿宋" w:hAnsi="仿宋" w:eastAsia="仿宋" w:cs="仿宋"/>
          <w:spacing w:val="-9"/>
          <w:sz w:val="34"/>
          <w:szCs w:val="34"/>
        </w:rPr>
        <w:t>本支出587.8万元，比上年预算增加43.92万元，</w:t>
      </w:r>
      <w:r>
        <w:rPr>
          <w:rFonts w:ascii="仿宋" w:hAnsi="仿宋" w:eastAsia="仿宋" w:cs="仿宋"/>
          <w:spacing w:val="-7"/>
          <w:sz w:val="34"/>
          <w:szCs w:val="34"/>
        </w:rPr>
        <w:t>增长8.08%。主要原因是：在编人员增加，教职工工</w:t>
      </w: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增加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调</w:t>
      </w:r>
      <w:r>
        <w:rPr>
          <w:rFonts w:ascii="仿宋" w:hAnsi="仿宋" w:eastAsia="仿宋" w:cs="仿宋"/>
          <w:spacing w:val="-4"/>
          <w:sz w:val="34"/>
          <w:szCs w:val="34"/>
        </w:rPr>
        <w:t>整</w:t>
      </w:r>
      <w:r>
        <w:rPr>
          <w:rFonts w:ascii="仿宋" w:hAnsi="仿宋" w:eastAsia="仿宋" w:cs="仿宋"/>
          <w:spacing w:val="-3"/>
          <w:sz w:val="34"/>
          <w:szCs w:val="34"/>
        </w:rPr>
        <w:t>基数，今年新增加办公费。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1" w:lineRule="auto"/>
        <w:ind w:left="0" w:right="0" w:firstLine="568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8"/>
          <w:sz w:val="34"/>
          <w:szCs w:val="34"/>
        </w:rPr>
        <w:t>项</w:t>
      </w:r>
      <w:r>
        <w:rPr>
          <w:rFonts w:ascii="仿宋" w:hAnsi="仿宋" w:eastAsia="仿宋" w:cs="仿宋"/>
          <w:spacing w:val="-18"/>
          <w:sz w:val="34"/>
          <w:szCs w:val="34"/>
        </w:rPr>
        <w:t>目</w:t>
      </w:r>
      <w:r>
        <w:rPr>
          <w:rFonts w:ascii="仿宋" w:hAnsi="仿宋" w:eastAsia="仿宋" w:cs="仿宋"/>
          <w:spacing w:val="-14"/>
          <w:sz w:val="34"/>
          <w:szCs w:val="34"/>
        </w:rPr>
        <w:t>支出0万元</w:t>
      </w:r>
      <w:r>
        <w:rPr>
          <w:rFonts w:hint="eastAsia" w:ascii="仿宋" w:hAnsi="仿宋" w:eastAsia="仿宋" w:cs="仿宋"/>
          <w:spacing w:val="-14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4"/>
          <w:sz w:val="34"/>
          <w:szCs w:val="34"/>
        </w:rPr>
        <w:t>比上年预算增加0万元</w:t>
      </w:r>
      <w:r>
        <w:rPr>
          <w:rFonts w:hint="eastAsia" w:ascii="仿宋" w:hAnsi="仿宋" w:eastAsia="仿宋" w:cs="仿宋"/>
          <w:spacing w:val="-14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4"/>
          <w:sz w:val="34"/>
          <w:szCs w:val="34"/>
        </w:rPr>
        <w:t>增长0%</w:t>
      </w:r>
      <w:r>
        <w:rPr>
          <w:rFonts w:hint="eastAsia" w:ascii="仿宋" w:hAnsi="仿宋" w:eastAsia="仿宋" w:cs="仿宋"/>
          <w:spacing w:val="-14"/>
          <w:sz w:val="34"/>
          <w:szCs w:val="34"/>
          <w:lang w:eastAsia="zh-CN"/>
        </w:rPr>
        <w:t>。</w:t>
      </w:r>
      <w:r>
        <w:rPr>
          <w:rFonts w:ascii="仿宋" w:hAnsi="仿宋" w:eastAsia="仿宋" w:cs="仿宋"/>
          <w:spacing w:val="-5"/>
          <w:sz w:val="34"/>
          <w:szCs w:val="34"/>
        </w:rPr>
        <w:t>主要原因是：</w:t>
      </w:r>
      <w:r>
        <w:rPr>
          <w:rFonts w:hint="eastAsia" w:ascii="仿宋" w:hAnsi="仿宋" w:eastAsia="仿宋" w:cs="仿宋"/>
          <w:color w:val="auto"/>
          <w:spacing w:val="-5"/>
          <w:sz w:val="34"/>
          <w:szCs w:val="34"/>
          <w:lang w:val="en-US" w:eastAsia="zh-CN"/>
        </w:rPr>
        <w:t>上年和今年</w:t>
      </w:r>
      <w:r>
        <w:rPr>
          <w:rFonts w:ascii="仿宋" w:hAnsi="仿宋" w:eastAsia="仿宋" w:cs="仿宋"/>
          <w:spacing w:val="-4"/>
          <w:sz w:val="34"/>
          <w:szCs w:val="34"/>
        </w:rPr>
        <w:t>我单位未安排项目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57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4" w:line="22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1</w:t>
      </w:r>
      <w:r>
        <w:rPr>
          <w:rFonts w:ascii="仿宋" w:hAnsi="仿宋" w:eastAsia="仿宋" w:cs="仿宋"/>
          <w:spacing w:val="11"/>
          <w:sz w:val="34"/>
          <w:szCs w:val="34"/>
        </w:rPr>
        <w:t>.</w:t>
      </w:r>
      <w:r>
        <w:rPr>
          <w:rFonts w:ascii="仿宋" w:hAnsi="仿宋" w:eastAsia="仿宋" w:cs="仿宋"/>
          <w:spacing w:val="10"/>
          <w:sz w:val="34"/>
          <w:szCs w:val="34"/>
        </w:rPr>
        <w:t xml:space="preserve"> 教育支出(类)587.8万元，占100.00%。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1" w:lineRule="auto"/>
        <w:ind w:left="0" w:right="0" w:firstLine="764" w:firstLineChars="200"/>
        <w:jc w:val="both"/>
        <w:textAlignment w:val="baseline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1" w:lineRule="auto"/>
        <w:ind w:right="0" w:firstLine="828" w:firstLineChars="200"/>
        <w:jc w:val="both"/>
        <w:textAlignment w:val="baseline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37"/>
          <w:sz w:val="34"/>
          <w:szCs w:val="34"/>
        </w:rPr>
        <w:t>1.教育支出(类)普通教育(款)小学教育(</w:t>
      </w:r>
      <w:r>
        <w:rPr>
          <w:rFonts w:ascii="仿宋" w:hAnsi="仿宋" w:eastAsia="仿宋" w:cs="仿宋"/>
          <w:spacing w:val="35"/>
          <w:sz w:val="34"/>
          <w:szCs w:val="34"/>
        </w:rPr>
        <w:t>项</w:t>
      </w:r>
      <w:r>
        <w:rPr>
          <w:rFonts w:hint="eastAsia" w:ascii="仿宋" w:hAnsi="仿宋" w:eastAsia="仿宋" w:cs="仿宋"/>
          <w:spacing w:val="35"/>
          <w:sz w:val="34"/>
          <w:szCs w:val="34"/>
          <w:lang w:eastAsia="zh-CN"/>
        </w:rPr>
        <w:t>）：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1" w:lineRule="auto"/>
        <w:ind w:right="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2022年预算数为587.8万元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"/>
          <w:sz w:val="34"/>
          <w:szCs w:val="34"/>
        </w:rPr>
        <w:t>比上年预算数增加</w:t>
      </w:r>
      <w:r>
        <w:rPr>
          <w:rFonts w:ascii="仿宋" w:hAnsi="仿宋" w:eastAsia="仿宋" w:cs="仿宋"/>
          <w:spacing w:val="-12"/>
          <w:sz w:val="34"/>
          <w:szCs w:val="34"/>
        </w:rPr>
        <w:t>13</w:t>
      </w:r>
      <w:r>
        <w:rPr>
          <w:rFonts w:ascii="仿宋" w:hAnsi="仿宋" w:eastAsia="仿宋" w:cs="仿宋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spacing w:val="-6"/>
          <w:sz w:val="34"/>
          <w:szCs w:val="34"/>
        </w:rPr>
        <w:t>.74万元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增长28.89%，主要原因是：</w:t>
      </w:r>
      <w:r>
        <w:rPr>
          <w:rFonts w:ascii="仿宋" w:hAnsi="仿宋" w:eastAsia="仿宋" w:cs="仿宋"/>
          <w:spacing w:val="-2"/>
          <w:sz w:val="34"/>
          <w:szCs w:val="34"/>
        </w:rPr>
        <w:t>教职工工资增加，调整基数</w:t>
      </w:r>
      <w:r>
        <w:rPr>
          <w:rFonts w:ascii="仿宋" w:hAnsi="仿宋" w:eastAsia="仿宋" w:cs="仿宋"/>
          <w:spacing w:val="-1"/>
          <w:sz w:val="34"/>
          <w:szCs w:val="34"/>
        </w:rPr>
        <w:t>，今年新增加办公费。</w:t>
      </w:r>
    </w:p>
    <w:p>
      <w:pPr>
        <w:spacing w:before="155" w:line="289" w:lineRule="auto"/>
        <w:ind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六、关于洛浦县山普鲁镇一贯制学校2022年一般公</w:t>
      </w:r>
      <w:r>
        <w:rPr>
          <w:rFonts w:ascii="黑体" w:hAnsi="黑体" w:eastAsia="黑体" w:cs="黑体"/>
          <w:sz w:val="34"/>
          <w:szCs w:val="34"/>
        </w:rPr>
        <w:t xml:space="preserve">共 </w:t>
      </w:r>
      <w:r>
        <w:rPr>
          <w:rFonts w:ascii="黑体" w:hAnsi="黑体" w:eastAsia="黑体" w:cs="黑体"/>
          <w:spacing w:val="-2"/>
          <w:sz w:val="34"/>
          <w:szCs w:val="34"/>
        </w:rPr>
        <w:t>预算基本支出情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p>
      <w:pPr>
        <w:spacing w:before="69" w:line="277" w:lineRule="auto"/>
        <w:ind w:left="7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浦县山普鲁镇一贯制学校2022年一般公共预算基本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支</w:t>
      </w:r>
      <w:r>
        <w:rPr>
          <w:rFonts w:ascii="仿宋" w:hAnsi="仿宋" w:eastAsia="仿宋" w:cs="仿宋"/>
          <w:spacing w:val="-7"/>
          <w:sz w:val="34"/>
          <w:szCs w:val="34"/>
        </w:rPr>
        <w:t>出</w:t>
      </w:r>
      <w:r>
        <w:rPr>
          <w:rFonts w:ascii="仿宋" w:hAnsi="仿宋" w:eastAsia="仿宋" w:cs="仿宋"/>
          <w:spacing w:val="-6"/>
          <w:sz w:val="34"/>
          <w:szCs w:val="34"/>
        </w:rPr>
        <w:t>587.8万元，其中：</w:t>
      </w:r>
    </w:p>
    <w:p>
      <w:pPr>
        <w:spacing w:before="6" w:line="276" w:lineRule="auto"/>
        <w:ind w:left="7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经费580.55万元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主要包括：基本工资、津贴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</w:t>
      </w:r>
      <w:r>
        <w:rPr>
          <w:rFonts w:ascii="仿宋" w:hAnsi="仿宋" w:eastAsia="仿宋" w:cs="仿宋"/>
          <w:sz w:val="34"/>
          <w:szCs w:val="34"/>
        </w:rPr>
        <w:t>缴</w:t>
      </w:r>
      <w:r>
        <w:rPr>
          <w:rFonts w:ascii="仿宋" w:hAnsi="仿宋" w:eastAsia="仿宋" w:cs="仿宋"/>
          <w:spacing w:val="-1"/>
          <w:sz w:val="34"/>
          <w:szCs w:val="34"/>
        </w:rPr>
        <w:t>费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1"/>
          <w:sz w:val="34"/>
          <w:szCs w:val="34"/>
        </w:rPr>
        <w:t>职业年金缴费、城镇职工基本医疗保险缴费、其</w:t>
      </w:r>
      <w:r>
        <w:rPr>
          <w:rFonts w:ascii="仿宋" w:hAnsi="仿宋" w:eastAsia="仿宋" w:cs="仿宋"/>
          <w:sz w:val="34"/>
          <w:szCs w:val="34"/>
        </w:rPr>
        <w:t>他</w:t>
      </w:r>
      <w:r>
        <w:rPr>
          <w:rFonts w:ascii="仿宋" w:hAnsi="仿宋" w:eastAsia="仿宋" w:cs="仿宋"/>
          <w:spacing w:val="-3"/>
          <w:sz w:val="34"/>
          <w:szCs w:val="34"/>
        </w:rPr>
        <w:t>社会保障缴费、住房公积金、其他工资福利支出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1" w:line="223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公</w:t>
      </w:r>
      <w:r>
        <w:rPr>
          <w:rFonts w:ascii="仿宋" w:hAnsi="仿宋" w:eastAsia="仿宋" w:cs="仿宋"/>
          <w:spacing w:val="-10"/>
          <w:sz w:val="34"/>
          <w:szCs w:val="34"/>
        </w:rPr>
        <w:t>用经费7.25万元</w:t>
      </w:r>
      <w:r>
        <w:rPr>
          <w:rFonts w:hint="eastAsia" w:ascii="仿宋" w:hAnsi="仿宋" w:eastAsia="仿宋" w:cs="仿宋"/>
          <w:spacing w:val="-10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0"/>
          <w:sz w:val="34"/>
          <w:szCs w:val="34"/>
        </w:rPr>
        <w:t>主要包括：工会经费。</w:t>
      </w:r>
    </w:p>
    <w:p>
      <w:pPr>
        <w:spacing w:before="297" w:line="277" w:lineRule="auto"/>
        <w:ind w:left="4" w:right="95" w:firstLine="47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七、关于洛浦县山普鲁镇一</w:t>
      </w:r>
      <w:r>
        <w:rPr>
          <w:rFonts w:ascii="黑体" w:hAnsi="黑体" w:eastAsia="黑体" w:cs="黑体"/>
          <w:sz w:val="34"/>
          <w:szCs w:val="34"/>
        </w:rPr>
        <w:t xml:space="preserve">贯制学校2022年一般公共 </w:t>
      </w:r>
      <w:r>
        <w:rPr>
          <w:rFonts w:ascii="黑体" w:hAnsi="黑体" w:eastAsia="黑体" w:cs="黑体"/>
          <w:spacing w:val="-2"/>
          <w:sz w:val="34"/>
          <w:szCs w:val="34"/>
        </w:rPr>
        <w:t>预算项目支出情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1" w:line="289" w:lineRule="auto"/>
        <w:ind w:left="11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浦县山普鲁镇一贯制学校2022年没有公共预算项目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安排的支出。</w:t>
      </w:r>
    </w:p>
    <w:p>
      <w:pPr>
        <w:spacing w:before="154" w:line="277" w:lineRule="auto"/>
        <w:ind w:left="4" w:right="95" w:firstLine="47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八、关于洛浦县山普鲁镇一贯制</w:t>
      </w:r>
      <w:r>
        <w:rPr>
          <w:rFonts w:ascii="黑体" w:hAnsi="黑体" w:eastAsia="黑体" w:cs="黑体"/>
          <w:sz w:val="34"/>
          <w:szCs w:val="34"/>
        </w:rPr>
        <w:t xml:space="preserve">学校2022年一般公共 </w:t>
      </w:r>
      <w:r>
        <w:rPr>
          <w:rFonts w:ascii="黑体" w:hAnsi="黑体" w:eastAsia="黑体" w:cs="黑体"/>
          <w:spacing w:val="-2"/>
          <w:sz w:val="34"/>
          <w:szCs w:val="34"/>
        </w:rPr>
        <w:t>预算“三</w:t>
      </w:r>
      <w:r>
        <w:rPr>
          <w:rFonts w:ascii="黑体" w:hAnsi="黑体" w:eastAsia="黑体" w:cs="黑体"/>
          <w:spacing w:val="-1"/>
          <w:sz w:val="34"/>
          <w:szCs w:val="34"/>
        </w:rPr>
        <w:t>公”经费预算情况说明</w:t>
      </w:r>
    </w:p>
    <w:p>
      <w:pPr>
        <w:spacing w:before="7" w:line="276" w:lineRule="auto"/>
        <w:ind w:left="9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浦县山普鲁镇一贯制学校2022年一般公共预算“三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公</w:t>
      </w:r>
      <w:r>
        <w:rPr>
          <w:rFonts w:ascii="仿宋" w:hAnsi="仿宋" w:eastAsia="仿宋" w:cs="仿宋"/>
          <w:spacing w:val="13"/>
          <w:sz w:val="34"/>
          <w:szCs w:val="34"/>
        </w:rPr>
        <w:t>”经费数为0万元，其中：因公出国(境)费0万元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2"/>
          <w:sz w:val="34"/>
          <w:szCs w:val="34"/>
        </w:rPr>
        <w:t>公务用车购置费0万元，公务用车运行费0</w:t>
      </w:r>
      <w:r>
        <w:rPr>
          <w:rFonts w:ascii="仿宋" w:hAnsi="仿宋" w:eastAsia="仿宋" w:cs="仿宋"/>
          <w:spacing w:val="-1"/>
          <w:sz w:val="34"/>
          <w:szCs w:val="34"/>
        </w:rPr>
        <w:t>万元，公务</w:t>
      </w:r>
      <w:r>
        <w:rPr>
          <w:rFonts w:ascii="仿宋" w:hAnsi="仿宋" w:eastAsia="仿宋" w:cs="仿宋"/>
          <w:spacing w:val="-11"/>
          <w:sz w:val="34"/>
          <w:szCs w:val="34"/>
        </w:rPr>
        <w:t>接</w:t>
      </w:r>
      <w:r>
        <w:rPr>
          <w:rFonts w:ascii="仿宋" w:hAnsi="仿宋" w:eastAsia="仿宋" w:cs="仿宋"/>
          <w:spacing w:val="-8"/>
          <w:sz w:val="34"/>
          <w:szCs w:val="34"/>
        </w:rPr>
        <w:t>待费0万元。</w:t>
      </w:r>
    </w:p>
    <w:p>
      <w:pPr>
        <w:spacing w:before="3" w:line="276" w:lineRule="auto"/>
        <w:ind w:left="31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>费 比上年增加0万元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2"/>
          <w:sz w:val="34"/>
          <w:szCs w:val="34"/>
        </w:rPr>
        <w:t>增长0%，其中：</w:t>
      </w:r>
    </w:p>
    <w:p>
      <w:pPr>
        <w:spacing w:before="7" w:line="281" w:lineRule="auto"/>
        <w:ind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pacing w:val="-1"/>
          <w:sz w:val="34"/>
          <w:szCs w:val="34"/>
        </w:rPr>
        <w:t>未安排预算。公务用车购置费增加</w:t>
      </w:r>
      <w:r>
        <w:rPr>
          <w:rFonts w:ascii="仿宋" w:hAnsi="仿宋" w:eastAsia="仿宋" w:cs="仿宋"/>
          <w:sz w:val="34"/>
          <w:szCs w:val="34"/>
        </w:rPr>
        <w:t>0万元，增长0%，主要</w:t>
      </w:r>
      <w:r>
        <w:rPr>
          <w:rFonts w:ascii="仿宋" w:hAnsi="仿宋" w:eastAsia="仿宋" w:cs="仿宋"/>
          <w:spacing w:val="-1"/>
          <w:sz w:val="34"/>
          <w:szCs w:val="34"/>
        </w:rPr>
        <w:t>原因是未安排预算。公务用车运行</w:t>
      </w:r>
      <w:r>
        <w:rPr>
          <w:rFonts w:ascii="仿宋" w:hAnsi="仿宋" w:eastAsia="仿宋" w:cs="仿宋"/>
          <w:sz w:val="34"/>
          <w:szCs w:val="34"/>
        </w:rPr>
        <w:t>费增加0万元，增长</w:t>
      </w:r>
      <w:r>
        <w:rPr>
          <w:rFonts w:ascii="仿宋" w:hAnsi="仿宋" w:eastAsia="仿宋" w:cs="仿宋"/>
          <w:spacing w:val="-1"/>
          <w:sz w:val="34"/>
          <w:szCs w:val="34"/>
        </w:rPr>
        <w:t>0%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"/>
          <w:sz w:val="34"/>
          <w:szCs w:val="34"/>
        </w:rPr>
        <w:t>主要原因是未安排预算。公</w:t>
      </w:r>
      <w:r>
        <w:rPr>
          <w:rFonts w:ascii="仿宋" w:hAnsi="仿宋" w:eastAsia="仿宋" w:cs="仿宋"/>
          <w:sz w:val="34"/>
          <w:szCs w:val="34"/>
        </w:rPr>
        <w:t>务接待费增加0万元，增</w:t>
      </w:r>
      <w:r>
        <w:rPr>
          <w:rFonts w:ascii="仿宋" w:hAnsi="仿宋" w:eastAsia="仿宋" w:cs="仿宋"/>
          <w:spacing w:val="-6"/>
          <w:sz w:val="34"/>
          <w:szCs w:val="34"/>
        </w:rPr>
        <w:t>长0%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3"/>
          <w:sz w:val="34"/>
          <w:szCs w:val="34"/>
        </w:rPr>
        <w:t>主要原因是未安排预算。</w:t>
      </w:r>
    </w:p>
    <w:p>
      <w:pPr>
        <w:spacing w:before="155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九、关于洛浦县山普鲁镇一贯制学校2022年政</w:t>
      </w:r>
      <w:r>
        <w:rPr>
          <w:rFonts w:ascii="黑体" w:hAnsi="黑体" w:eastAsia="黑体" w:cs="黑体"/>
          <w:sz w:val="34"/>
          <w:szCs w:val="34"/>
        </w:rPr>
        <w:t xml:space="preserve">府性基 </w:t>
      </w:r>
      <w:r>
        <w:rPr>
          <w:rFonts w:ascii="黑体" w:hAnsi="黑体" w:eastAsia="黑体" w:cs="黑体"/>
          <w:spacing w:val="-2"/>
          <w:sz w:val="34"/>
          <w:szCs w:val="34"/>
        </w:rPr>
        <w:t>金预算拨</w:t>
      </w:r>
      <w:r>
        <w:rPr>
          <w:rFonts w:ascii="黑体" w:hAnsi="黑体" w:eastAsia="黑体" w:cs="黑体"/>
          <w:spacing w:val="-1"/>
          <w:sz w:val="34"/>
          <w:szCs w:val="34"/>
        </w:rPr>
        <w:t>款情况说明</w:t>
      </w:r>
    </w:p>
    <w:p>
      <w:pPr>
        <w:spacing w:before="1" w:line="288" w:lineRule="auto"/>
        <w:ind w:left="7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浦县山普鲁镇一贯制学校2022年没有使用政府性基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金预算拨款安排的支出，政府性基金预算支出情况</w:t>
      </w:r>
      <w:r>
        <w:rPr>
          <w:rFonts w:ascii="仿宋" w:hAnsi="仿宋" w:eastAsia="仿宋" w:cs="仿宋"/>
          <w:sz w:val="34"/>
          <w:szCs w:val="34"/>
        </w:rPr>
        <w:t>表为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70" w:line="224" w:lineRule="auto"/>
        <w:ind w:left="2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0"/>
          <w:sz w:val="34"/>
          <w:szCs w:val="34"/>
        </w:rPr>
        <w:t>空</w:t>
      </w:r>
      <w:r>
        <w:rPr>
          <w:rFonts w:ascii="仿宋" w:hAnsi="仿宋" w:eastAsia="仿宋" w:cs="仿宋"/>
          <w:spacing w:val="-19"/>
          <w:sz w:val="34"/>
          <w:szCs w:val="34"/>
        </w:rPr>
        <w:t>表。</w:t>
      </w:r>
    </w:p>
    <w:p>
      <w:pPr>
        <w:spacing w:before="296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4" w:line="249" w:lineRule="auto"/>
        <w:ind w:left="482" w:right="43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2022年，洛浦县山普鲁</w:t>
      </w:r>
      <w:bookmarkStart w:id="0" w:name="_GoBack"/>
      <w:bookmarkEnd w:id="0"/>
      <w:r>
        <w:rPr>
          <w:rFonts w:ascii="仿宋" w:hAnsi="仿宋" w:eastAsia="仿宋" w:cs="仿宋"/>
          <w:spacing w:val="-1"/>
          <w:sz w:val="34"/>
          <w:szCs w:val="34"/>
        </w:rPr>
        <w:t>镇一贯制</w:t>
      </w:r>
      <w:r>
        <w:rPr>
          <w:rFonts w:ascii="仿宋" w:hAnsi="仿宋" w:eastAsia="仿宋" w:cs="仿宋"/>
          <w:sz w:val="34"/>
          <w:szCs w:val="34"/>
        </w:rPr>
        <w:t>学校本级及下属 0</w:t>
      </w:r>
    </w:p>
    <w:p>
      <w:pPr>
        <w:spacing w:before="104" w:line="291" w:lineRule="auto"/>
        <w:ind w:right="65" w:firstLine="1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家</w:t>
      </w:r>
      <w:r>
        <w:rPr>
          <w:rFonts w:ascii="仿宋" w:hAnsi="仿宋" w:eastAsia="仿宋" w:cs="仿宋"/>
          <w:spacing w:val="-1"/>
          <w:sz w:val="34"/>
          <w:szCs w:val="34"/>
        </w:rPr>
        <w:t>行政单位和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0</w:t>
      </w:r>
      <w:r>
        <w:rPr>
          <w:rFonts w:ascii="仿宋" w:hAnsi="仿宋" w:eastAsia="仿宋" w:cs="仿宋"/>
          <w:spacing w:val="-1"/>
          <w:sz w:val="34"/>
          <w:szCs w:val="34"/>
        </w:rPr>
        <w:t>家事业单位的机关运行经费财政拨款预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算7</w:t>
      </w:r>
      <w:r>
        <w:rPr>
          <w:rFonts w:ascii="仿宋" w:hAnsi="仿宋" w:eastAsia="仿宋" w:cs="仿宋"/>
          <w:spacing w:val="-10"/>
          <w:sz w:val="34"/>
          <w:szCs w:val="34"/>
        </w:rPr>
        <w:t>.</w:t>
      </w:r>
      <w:r>
        <w:rPr>
          <w:rFonts w:ascii="仿宋" w:hAnsi="仿宋" w:eastAsia="仿宋" w:cs="仿宋"/>
          <w:spacing w:val="-6"/>
          <w:sz w:val="34"/>
          <w:szCs w:val="34"/>
        </w:rPr>
        <w:t>25万元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比上年预算</w:t>
      </w:r>
      <w:r>
        <w:rPr>
          <w:rFonts w:hint="eastAsia" w:ascii="仿宋" w:hAnsi="仿宋" w:eastAsia="仿宋" w:cs="仿宋"/>
          <w:color w:val="auto"/>
          <w:spacing w:val="-6"/>
          <w:sz w:val="34"/>
          <w:szCs w:val="34"/>
          <w:lang w:val="en-US" w:eastAsia="zh-CN"/>
        </w:rPr>
        <w:t>增加7.25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万元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增加100</w:t>
      </w:r>
      <w:r>
        <w:rPr>
          <w:rFonts w:ascii="仿宋" w:hAnsi="仿宋" w:eastAsia="仿宋" w:cs="仿宋"/>
          <w:spacing w:val="-3"/>
          <w:sz w:val="34"/>
          <w:szCs w:val="34"/>
        </w:rPr>
        <w:t>%。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主要原因是</w:t>
      </w:r>
      <w:r>
        <w:rPr>
          <w:rFonts w:hint="eastAsia" w:ascii="仿宋" w:hAnsi="仿宋" w:eastAsia="仿宋" w:cs="仿宋"/>
          <w:color w:val="auto"/>
          <w:spacing w:val="-3"/>
          <w:sz w:val="34"/>
          <w:szCs w:val="34"/>
          <w:lang w:val="en-US" w:eastAsia="zh-CN"/>
        </w:rPr>
        <w:t>上年公会经费为单独管理下达，未纳入机关运行费用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20" w:line="223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8" w:line="277" w:lineRule="auto"/>
        <w:ind w:left="1"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2022年，洛浦县山普鲁镇一贯制</w:t>
      </w:r>
      <w:r>
        <w:rPr>
          <w:rFonts w:ascii="仿宋" w:hAnsi="仿宋" w:eastAsia="仿宋" w:cs="仿宋"/>
          <w:sz w:val="34"/>
          <w:szCs w:val="34"/>
        </w:rPr>
        <w:t xml:space="preserve">学校政府采购预算 </w:t>
      </w:r>
      <w:r>
        <w:rPr>
          <w:rFonts w:ascii="仿宋" w:hAnsi="仿宋" w:eastAsia="仿宋" w:cs="仿宋"/>
          <w:spacing w:val="-1"/>
          <w:sz w:val="34"/>
          <w:szCs w:val="34"/>
        </w:rPr>
        <w:t>0万元，其中：政府采购货物预算</w:t>
      </w:r>
      <w:r>
        <w:rPr>
          <w:rFonts w:ascii="仿宋" w:hAnsi="仿宋" w:eastAsia="仿宋" w:cs="仿宋"/>
          <w:sz w:val="34"/>
          <w:szCs w:val="34"/>
        </w:rPr>
        <w:t xml:space="preserve">0万元，政府采购工程 </w:t>
      </w:r>
      <w:r>
        <w:rPr>
          <w:rFonts w:ascii="仿宋" w:hAnsi="仿宋" w:eastAsia="仿宋" w:cs="仿宋"/>
          <w:spacing w:val="-6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算0万元，政府采购服务预算0万元。</w:t>
      </w:r>
    </w:p>
    <w:p>
      <w:pPr>
        <w:spacing w:before="4" w:line="284" w:lineRule="auto"/>
        <w:ind w:left="9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6" w:line="222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11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截至2021年底，洛浦县山普鲁镇一贯制学校及下</w:t>
      </w:r>
      <w:r>
        <w:rPr>
          <w:rFonts w:ascii="仿宋" w:hAnsi="仿宋" w:eastAsia="仿宋" w:cs="仿宋"/>
          <w:sz w:val="34"/>
          <w:szCs w:val="34"/>
        </w:rPr>
        <w:t xml:space="preserve">属各 </w:t>
      </w:r>
      <w:r>
        <w:rPr>
          <w:rFonts w:ascii="仿宋" w:hAnsi="仿宋" w:eastAsia="仿宋" w:cs="仿宋"/>
          <w:spacing w:val="-2"/>
          <w:sz w:val="34"/>
          <w:szCs w:val="34"/>
        </w:rPr>
        <w:t>预算单位占用使</w:t>
      </w:r>
      <w:r>
        <w:rPr>
          <w:rFonts w:ascii="仿宋" w:hAnsi="仿宋" w:eastAsia="仿宋" w:cs="仿宋"/>
          <w:spacing w:val="-1"/>
          <w:sz w:val="34"/>
          <w:szCs w:val="34"/>
        </w:rPr>
        <w:t>用国有资产总体情况为</w:t>
      </w:r>
    </w:p>
    <w:p>
      <w:pPr>
        <w:spacing w:before="1" w:line="24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1.房屋697.88平方米，价值80.68万</w:t>
      </w:r>
      <w:r>
        <w:rPr>
          <w:rFonts w:ascii="仿宋" w:hAnsi="仿宋" w:eastAsia="仿宋" w:cs="仿宋"/>
          <w:spacing w:val="-2"/>
          <w:sz w:val="34"/>
          <w:szCs w:val="34"/>
        </w:rPr>
        <w:t>元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63" w:line="277" w:lineRule="auto"/>
        <w:ind w:left="1"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 0辆，价值0万元。</w:t>
      </w:r>
    </w:p>
    <w:p>
      <w:pPr>
        <w:spacing w:line="510" w:lineRule="exact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3.办公家具价值 11.03万元</w:t>
      </w:r>
      <w:r>
        <w:rPr>
          <w:rFonts w:ascii="仿宋" w:hAnsi="仿宋" w:eastAsia="仿宋" w:cs="仿宋"/>
          <w:spacing w:val="-1"/>
          <w:position w:val="12"/>
          <w:sz w:val="34"/>
          <w:szCs w:val="34"/>
        </w:rPr>
        <w:t>。</w:t>
      </w:r>
    </w:p>
    <w:p>
      <w:pPr>
        <w:spacing w:before="1" w:line="242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</w:t>
      </w:r>
      <w:r>
        <w:rPr>
          <w:rFonts w:ascii="仿宋" w:hAnsi="仿宋" w:eastAsia="仿宋" w:cs="仿宋"/>
          <w:spacing w:val="-2"/>
          <w:sz w:val="34"/>
          <w:szCs w:val="34"/>
        </w:rPr>
        <w:t>资产价值21.73万元。</w:t>
      </w:r>
    </w:p>
    <w:p>
      <w:pPr>
        <w:spacing w:before="63" w:line="277" w:lineRule="auto"/>
        <w:ind w:left="23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2" w:line="288" w:lineRule="auto"/>
        <w:ind w:left="5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221" w:lineRule="auto"/>
        <w:ind w:left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7"/>
          <w:sz w:val="34"/>
          <w:szCs w:val="34"/>
        </w:rPr>
        <w:t>大型设备0台(套)</w:t>
      </w:r>
      <w:r>
        <w:rPr>
          <w:rFonts w:ascii="仿宋" w:hAnsi="仿宋" w:eastAsia="仿宋" w:cs="仿宋"/>
          <w:spacing w:val="25"/>
          <w:sz w:val="34"/>
          <w:szCs w:val="34"/>
        </w:rPr>
        <w:t>。</w:t>
      </w:r>
    </w:p>
    <w:p>
      <w:pPr>
        <w:spacing w:before="302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right="235" w:firstLine="470"/>
        <w:rPr>
          <w:rFonts w:ascii="仿宋" w:hAnsi="仿宋" w:eastAsia="仿宋" w:cs="仿宋"/>
          <w:spacing w:val="17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>财政拨款项目0个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10"/>
          <w:sz w:val="34"/>
          <w:szCs w:val="34"/>
        </w:rPr>
        <w:t>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算金额0万元。具体情况见下表(按项目分别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p>
      <w:pPr>
        <w:spacing w:before="104" w:line="285" w:lineRule="auto"/>
        <w:ind w:right="235" w:firstLine="470"/>
        <w:rPr>
          <w:rFonts w:ascii="仿宋" w:hAnsi="仿宋" w:eastAsia="仿宋" w:cs="仿宋"/>
          <w:spacing w:val="17"/>
          <w:sz w:val="34"/>
          <w:szCs w:val="34"/>
        </w:r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110" w:line="221" w:lineRule="auto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pacing w:val="-18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pacing w:val="-18"/>
          <w:sz w:val="34"/>
          <w:szCs w:val="34"/>
        </w:rPr>
      </w:pPr>
    </w:p>
    <w:p>
      <w:pPr>
        <w:spacing w:before="84" w:line="222" w:lineRule="auto"/>
        <w:ind w:firstLine="2080" w:firstLineChars="50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hint="eastAsia" w:ascii="仿宋" w:hAnsi="仿宋" w:eastAsia="仿宋" w:cs="仿宋"/>
          <w:spacing w:val="13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13"/>
          <w:sz w:val="34"/>
          <w:szCs w:val="34"/>
        </w:rPr>
        <w:t>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>目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费、</w:t>
      </w:r>
      <w:r>
        <w:rPr>
          <w:rFonts w:ascii="仿宋" w:hAnsi="仿宋" w:eastAsia="仿宋" w:cs="仿宋"/>
          <w:spacing w:val="-2"/>
          <w:sz w:val="34"/>
          <w:szCs w:val="34"/>
        </w:rPr>
        <w:t>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firstLine="2324" w:firstLineChars="700"/>
        <w:jc w:val="right"/>
        <w:rPr>
          <w:rFonts w:ascii="仿宋" w:hAnsi="仿宋" w:eastAsia="仿宋" w:cs="仿宋"/>
          <w:spacing w:val="-2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</w:t>
      </w:r>
      <w:r>
        <w:rPr>
          <w:rFonts w:ascii="仿宋" w:hAnsi="仿宋" w:eastAsia="仿宋" w:cs="仿宋"/>
          <w:spacing w:val="-2"/>
          <w:sz w:val="34"/>
          <w:szCs w:val="34"/>
        </w:rPr>
        <w:t>浦县山普鲁镇一贯制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学</w:t>
      </w:r>
      <w:r>
        <w:rPr>
          <w:rFonts w:ascii="仿宋" w:hAnsi="仿宋" w:eastAsia="仿宋" w:cs="仿宋"/>
          <w:spacing w:val="-2"/>
          <w:sz w:val="34"/>
          <w:szCs w:val="34"/>
        </w:rPr>
        <w:t>校</w:t>
      </w:r>
    </w:p>
    <w:p>
      <w:pPr>
        <w:spacing w:before="110" w:line="289" w:lineRule="auto"/>
        <w:ind w:firstLine="2352" w:firstLineChars="700"/>
        <w:jc w:val="right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p>
      <w:pPr>
        <w:spacing w:before="103" w:line="225" w:lineRule="auto"/>
        <w:ind w:left="481"/>
        <w:jc w:val="right"/>
        <w:rPr>
          <w:rFonts w:ascii="仿宋" w:hAnsi="仿宋" w:eastAsia="仿宋" w:cs="仿宋"/>
          <w:spacing w:val="-18"/>
          <w:sz w:val="34"/>
          <w:szCs w:val="34"/>
        </w:r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110" w:line="289" w:lineRule="auto"/>
        <w:ind w:left="6063" w:hanging="1690"/>
        <w:rPr>
          <w:rFonts w:ascii="仿宋" w:hAnsi="仿宋" w:eastAsia="仿宋" w:cs="仿宋"/>
          <w:sz w:val="34"/>
          <w:szCs w:val="34"/>
        </w:rPr>
      </w:pP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TdhOTNiNDI2MWM5ZDc0NDE5YTc1NGI2ZWRmNmYzZWYifQ=="/>
  </w:docVars>
  <w:rsids>
    <w:rsidRoot w:val="00000000"/>
    <w:rsid w:val="04BC2415"/>
    <w:rsid w:val="08897209"/>
    <w:rsid w:val="30E7013B"/>
    <w:rsid w:val="33A44E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21</Pages>
  <Words>5319</Words>
  <Characters>6068</Characters>
  <TotalTime>1</TotalTime>
  <ScaleCrop>false</ScaleCrop>
  <LinksUpToDate>false</LinksUpToDate>
  <CharactersWithSpaces>6320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2022-07-15T13:38:00Z</dcterms:created>
  <dc:creator>张梦梦</dc:creator>
  <cp:lastModifiedBy>Administrator</cp:lastModifiedBy>
  <dcterms:modified xsi:type="dcterms:W3CDTF">2022-09-02T08:16:14Z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2022-07-31T12:08:41Z</vt:filetime>
  </property>
  <property fmtid="{D5CDD505-2E9C-101B-9397-08002B2CF9AE}" pid="4" name="KSOProductBuildVer">
    <vt:lpwstr>2052-11.1.0.12358</vt:lpwstr>
  </property>
  <property fmtid="{D5CDD505-2E9C-101B-9397-08002B2CF9AE}" pid="5" name="ICV">
    <vt:lpwstr>FE669620988E4432A0640AD43AB58BC3</vt:lpwstr>
  </property>
</Properties>
</file>