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numPr>
          <w:ilvl w:val="0"/>
          <w:numId w:val="0"/>
        </w:numPr>
        <w:kinsoku/>
        <w:wordWrap/>
        <w:overflowPunct/>
        <w:topLinePunct w:val="0"/>
        <w:autoSpaceDE/>
        <w:autoSpaceDN/>
        <w:bidi w:val="0"/>
        <w:adjustRightInd w:val="0"/>
        <w:snapToGrid w:val="0"/>
        <w:spacing w:line="500" w:lineRule="exact"/>
        <w:contextualSpacing/>
        <w:jc w:val="center"/>
        <w:textAlignment w:val="auto"/>
        <w:rPr>
          <w:rFonts w:hint="eastAsia" w:ascii="方正小标宋_GBK" w:hAnsi="方正小标宋_GBK" w:eastAsia="方正小标宋_GBK" w:cs="方正小标宋_GBK"/>
          <w:b/>
          <w:bCs/>
          <w:spacing w:val="8"/>
          <w:sz w:val="44"/>
          <w:szCs w:val="44"/>
          <w:lang w:val="en-US" w:eastAsia="zh-CN"/>
        </w:rPr>
      </w:pPr>
      <w:r>
        <w:rPr>
          <w:rFonts w:hint="eastAsia" w:ascii="方正小标宋_GBK" w:hAnsi="方正小标宋_GBK" w:eastAsia="方正小标宋_GBK" w:cs="方正小标宋_GBK"/>
          <w:b/>
          <w:bCs/>
          <w:spacing w:val="8"/>
          <w:sz w:val="44"/>
          <w:szCs w:val="44"/>
          <w:lang w:val="en-US" w:eastAsia="zh-CN"/>
        </w:rPr>
        <w:t>洛浦县农业综合行政执法半年工作总结</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left="0"/>
        <w:contextualSpacing/>
        <w:textAlignment w:val="auto"/>
        <w:rPr>
          <w:rFonts w:hint="eastAsia" w:ascii="方正仿宋_GBK" w:hAnsi="方正仿宋_GBK" w:eastAsia="方正仿宋_GBK" w:cs="方正仿宋_GBK"/>
          <w:b/>
          <w:bCs/>
          <w:spacing w:val="8"/>
          <w:sz w:val="32"/>
          <w:szCs w:val="32"/>
          <w:lang w:val="en-US" w:eastAsia="zh-CN"/>
        </w:rPr>
      </w:pPr>
    </w:p>
    <w:p>
      <w:pPr>
        <w:keepNext w:val="0"/>
        <w:keepLines w:val="0"/>
        <w:pageBreakBefore w:val="0"/>
        <w:numPr>
          <w:ilvl w:val="0"/>
          <w:numId w:val="0"/>
        </w:numPr>
        <w:kinsoku/>
        <w:wordWrap/>
        <w:overflowPunct/>
        <w:topLinePunct w:val="0"/>
        <w:autoSpaceDE/>
        <w:autoSpaceDN/>
        <w:bidi w:val="0"/>
        <w:adjustRightInd w:val="0"/>
        <w:snapToGrid w:val="0"/>
        <w:spacing w:line="560" w:lineRule="exact"/>
        <w:ind w:left="0" w:firstLine="672" w:firstLineChars="200"/>
        <w:contextualSpacing/>
        <w:textAlignment w:val="auto"/>
        <w:rPr>
          <w:rFonts w:hint="eastAsia" w:ascii="方正仿宋_GBK" w:hAnsi="方正仿宋_GBK" w:eastAsia="方正仿宋_GBK" w:cs="方正仿宋_GBK"/>
          <w:b w:val="0"/>
          <w:bCs w:val="0"/>
          <w:spacing w:val="8"/>
          <w:sz w:val="32"/>
          <w:szCs w:val="32"/>
          <w:highlight w:val="none"/>
          <w:lang w:val="en-US" w:eastAsia="zh-CN"/>
        </w:rPr>
      </w:pPr>
      <w:r>
        <w:rPr>
          <w:rFonts w:hint="eastAsia" w:ascii="方正仿宋_GBK" w:hAnsi="方正仿宋_GBK" w:eastAsia="方正仿宋_GBK" w:cs="方正仿宋_GBK"/>
          <w:b w:val="0"/>
          <w:bCs w:val="0"/>
          <w:spacing w:val="8"/>
          <w:sz w:val="32"/>
          <w:szCs w:val="32"/>
          <w:highlight w:val="none"/>
          <w:lang w:val="en-US" w:eastAsia="zh-CN"/>
        </w:rPr>
        <w:t>2023年以来，我局严格按照自治区、地区农业农村局的工作部署，地区农业综合行政执法支队的指导下开展了农业综合行政执法工作，现将农业综合行政执法工作开展情况汇报如下：</w:t>
      </w:r>
    </w:p>
    <w:p>
      <w:pPr>
        <w:keepNext w:val="0"/>
        <w:keepLines w:val="0"/>
        <w:pageBreakBefore w:val="0"/>
        <w:numPr>
          <w:ilvl w:val="0"/>
          <w:numId w:val="1"/>
        </w:numPr>
        <w:kinsoku/>
        <w:wordWrap/>
        <w:overflowPunct/>
        <w:topLinePunct w:val="0"/>
        <w:autoSpaceDE/>
        <w:autoSpaceDN/>
        <w:bidi w:val="0"/>
        <w:adjustRightInd w:val="0"/>
        <w:snapToGrid w:val="0"/>
        <w:spacing w:line="560" w:lineRule="exact"/>
        <w:ind w:left="0" w:firstLine="704"/>
        <w:contextualSpacing/>
        <w:textAlignment w:val="auto"/>
        <w:rPr>
          <w:rFonts w:hint="eastAsia" w:ascii="方正仿宋_GBK" w:hAnsi="方正仿宋_GBK" w:eastAsia="方正仿宋_GBK" w:cs="方正仿宋_GBK"/>
          <w:b/>
          <w:bCs/>
          <w:spacing w:val="8"/>
          <w:sz w:val="32"/>
          <w:szCs w:val="32"/>
          <w:highlight w:val="none"/>
          <w:lang w:val="en-US" w:eastAsia="zh-CN"/>
        </w:rPr>
      </w:pPr>
      <w:r>
        <w:rPr>
          <w:rFonts w:hint="eastAsia" w:ascii="方正仿宋_GBK" w:hAnsi="方正仿宋_GBK" w:eastAsia="方正仿宋_GBK" w:cs="方正仿宋_GBK"/>
          <w:b/>
          <w:bCs/>
          <w:spacing w:val="8"/>
          <w:sz w:val="32"/>
          <w:szCs w:val="32"/>
          <w:highlight w:val="none"/>
          <w:lang w:val="en-US" w:eastAsia="zh-CN"/>
        </w:rPr>
        <w:t>加强队伍管理，提升整体素质</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left="0" w:firstLine="672" w:firstLineChars="200"/>
        <w:contextualSpacing/>
        <w:textAlignment w:val="auto"/>
        <w:rPr>
          <w:rFonts w:hint="eastAsia" w:ascii="方正仿宋_GBK" w:hAnsi="方正仿宋_GBK" w:eastAsia="方正仿宋_GBK" w:cs="方正仿宋_GBK"/>
          <w:b/>
          <w:bCs/>
          <w:spacing w:val="8"/>
          <w:sz w:val="32"/>
          <w:szCs w:val="32"/>
          <w:highlight w:val="none"/>
          <w:lang w:val="en-US" w:eastAsia="zh-CN"/>
        </w:rPr>
      </w:pPr>
      <w:r>
        <w:rPr>
          <w:rFonts w:hint="eastAsia" w:ascii="方正仿宋_GBK" w:hAnsi="方正仿宋_GBK" w:eastAsia="方正仿宋_GBK" w:cs="方正仿宋_GBK"/>
          <w:b w:val="0"/>
          <w:bCs w:val="0"/>
          <w:spacing w:val="8"/>
          <w:sz w:val="32"/>
          <w:szCs w:val="32"/>
          <w:lang w:val="en-US" w:eastAsia="zh-CN"/>
        </w:rPr>
        <w:t>为进一步推进依法行政管理工作，规范行政执法行为，加强行政执法队伍建设，营造良好的法制营商环境，洛浦县农业农村局党组书记李飞剑同志围绕依法行政、树立良好的行政执法人员形象，执法过程中严格遵守公平、公正、公开的原则、落实“三项制度”等内容，召开了2023年行政执法工作会议。</w:t>
      </w:r>
      <w:r>
        <w:rPr>
          <w:rFonts w:hint="eastAsia" w:ascii="方正仿宋_GBK" w:hAnsi="方正仿宋_GBK" w:eastAsia="方正仿宋_GBK" w:cs="方正仿宋_GBK"/>
          <w:b w:val="0"/>
          <w:bCs w:val="0"/>
          <w:spacing w:val="8"/>
          <w:sz w:val="32"/>
          <w:szCs w:val="32"/>
          <w:highlight w:val="none"/>
          <w:lang w:val="en-US" w:eastAsia="zh-CN"/>
        </w:rPr>
        <w:t>制订了《县农业综合行政执法大队2023年度工作计划》进一步明确队伍建设、制度建设、动物卫生监督和农产品质量安全监管、农资生产经营单位监管、农牧业和农机、大型工程机械安全监管、渔政监督的职责，将各项工作任务落实到人，确保每项工作有人抓，有人管。</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left="0" w:firstLine="704"/>
        <w:contextualSpacing/>
        <w:textAlignment w:val="auto"/>
        <w:rPr>
          <w:rFonts w:hint="eastAsia" w:ascii="方正仿宋_GBK" w:hAnsi="方正仿宋_GBK" w:eastAsia="方正仿宋_GBK" w:cs="方正仿宋_GBK"/>
          <w:b/>
          <w:bCs/>
          <w:spacing w:val="8"/>
          <w:sz w:val="32"/>
          <w:szCs w:val="32"/>
          <w:highlight w:val="none"/>
          <w:lang w:val="en-US" w:eastAsia="zh-CN"/>
        </w:rPr>
      </w:pPr>
      <w:r>
        <w:rPr>
          <w:rFonts w:hint="eastAsia" w:ascii="方正仿宋_GBK" w:hAnsi="方正仿宋_GBK" w:eastAsia="方正仿宋_GBK" w:cs="方正仿宋_GBK"/>
          <w:b/>
          <w:bCs/>
          <w:spacing w:val="8"/>
          <w:sz w:val="32"/>
          <w:szCs w:val="32"/>
          <w:highlight w:val="none"/>
          <w:lang w:val="en-US" w:eastAsia="zh-CN"/>
        </w:rPr>
        <w:t>二、严格执法办案，打击违法行为</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left="0" w:firstLine="704"/>
        <w:contextualSpacing/>
        <w:textAlignment w:val="auto"/>
        <w:rPr>
          <w:rFonts w:hint="eastAsia" w:ascii="方正仿宋_GBK" w:hAnsi="方正仿宋_GBK" w:eastAsia="方正仿宋_GBK" w:cs="方正仿宋_GBK"/>
          <w:b w:val="0"/>
          <w:bCs w:val="0"/>
          <w:spacing w:val="8"/>
          <w:sz w:val="32"/>
          <w:szCs w:val="32"/>
          <w:lang w:val="en-US" w:eastAsia="zh-CN"/>
        </w:rPr>
      </w:pPr>
      <w:r>
        <w:rPr>
          <w:rFonts w:hint="eastAsia" w:ascii="方正仿宋_GBK" w:hAnsi="方正仿宋_GBK" w:eastAsia="方正仿宋_GBK" w:cs="方正仿宋_GBK"/>
          <w:b w:val="0"/>
          <w:bCs w:val="0"/>
          <w:spacing w:val="8"/>
          <w:sz w:val="32"/>
          <w:szCs w:val="32"/>
          <w:lang w:val="en-US" w:eastAsia="zh-CN"/>
        </w:rPr>
        <w:t>2023年以来我局围绕农业、渔政、畜牧、农机领域开</w:t>
      </w:r>
      <w:r>
        <w:rPr>
          <w:rFonts w:hint="eastAsia" w:ascii="方正仿宋_GBK" w:hAnsi="方正仿宋_GBK" w:eastAsia="方正仿宋_GBK" w:cs="方正仿宋_GBK"/>
          <w:b w:val="0"/>
          <w:bCs w:val="0"/>
          <w:spacing w:val="8"/>
          <w:sz w:val="32"/>
          <w:szCs w:val="32"/>
          <w:highlight w:val="none"/>
          <w:lang w:val="en-US" w:eastAsia="zh-CN"/>
        </w:rPr>
        <w:t>展了行政执法工作，截至目前洛浦县农业综合行政执法大队查处违法案件12</w:t>
      </w:r>
      <w:bookmarkStart w:id="0" w:name="_GoBack"/>
      <w:bookmarkEnd w:id="0"/>
      <w:r>
        <w:rPr>
          <w:rFonts w:hint="eastAsia" w:ascii="方正仿宋_GBK" w:hAnsi="方正仿宋_GBK" w:eastAsia="方正仿宋_GBK" w:cs="方正仿宋_GBK"/>
          <w:b w:val="0"/>
          <w:bCs w:val="0"/>
          <w:spacing w:val="8"/>
          <w:sz w:val="32"/>
          <w:szCs w:val="32"/>
          <w:highlight w:val="none"/>
          <w:lang w:val="en-US" w:eastAsia="zh-CN"/>
        </w:rPr>
        <w:t>起，结案9起，在办3起。其中立案查处涉嫌经营动物产品未附有检疫证明、检疫标志案4起，兽药案件</w:t>
      </w:r>
      <w:r>
        <w:rPr>
          <w:rFonts w:hint="cs" w:ascii="方正仿宋_GBK" w:hAnsi="方正仿宋_GBK" w:eastAsia="方正仿宋_GBK" w:cs="Times New Roman"/>
          <w:b w:val="0"/>
          <w:bCs w:val="0"/>
          <w:spacing w:val="8"/>
          <w:sz w:val="32"/>
          <w:szCs w:val="32"/>
          <w:highlight w:val="none"/>
          <w:rtl/>
          <w:lang w:val="en-US" w:eastAsia="zh-CN" w:bidi="ar-SA"/>
        </w:rPr>
        <w:t>2</w:t>
      </w:r>
      <w:r>
        <w:rPr>
          <w:rFonts w:hint="eastAsia" w:ascii="方正仿宋_GBK" w:hAnsi="方正仿宋_GBK" w:eastAsia="方正仿宋_GBK" w:cs="方正仿宋_GBK"/>
          <w:b w:val="0"/>
          <w:bCs w:val="0"/>
          <w:spacing w:val="8"/>
          <w:sz w:val="32"/>
          <w:szCs w:val="32"/>
          <w:highlight w:val="none"/>
          <w:lang w:val="en-US" w:eastAsia="zh-CN"/>
        </w:rPr>
        <w:t>起，未经备案调入家畜1起（兽药1起、动检1起正在办理），查处农机案件5起（正在办理1起）、移送其他行政机关线索2条，截至目前我队罚款5906元，县农业综合行政执法大队办理案件数逐步增加，执法人员办案能力水平进一步得到提升。</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672" w:firstLineChars="200"/>
        <w:contextualSpacing/>
        <w:textAlignment w:val="auto"/>
        <w:rPr>
          <w:rFonts w:hint="eastAsia" w:ascii="方正仿宋_GBK" w:hAnsi="方正仿宋_GBK" w:eastAsia="方正仿宋_GBK" w:cs="方正仿宋_GBK"/>
          <w:b/>
          <w:bCs/>
          <w:spacing w:val="8"/>
          <w:sz w:val="32"/>
          <w:szCs w:val="32"/>
          <w:lang w:val="en-US" w:eastAsia="zh-CN"/>
        </w:rPr>
      </w:pPr>
      <w:r>
        <w:rPr>
          <w:rFonts w:hint="eastAsia" w:ascii="方正仿宋_GBK" w:hAnsi="方正仿宋_GBK" w:eastAsia="方正仿宋_GBK" w:cs="方正仿宋_GBK"/>
          <w:b/>
          <w:bCs/>
          <w:spacing w:val="8"/>
          <w:sz w:val="32"/>
          <w:szCs w:val="32"/>
          <w:lang w:val="en-US" w:eastAsia="zh-CN"/>
        </w:rPr>
        <w:t>三、加大检查力度，维护市场秩序。</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672" w:firstLineChars="200"/>
        <w:contextualSpacing/>
        <w:textAlignment w:val="auto"/>
        <w:rPr>
          <w:rFonts w:hint="eastAsia" w:ascii="方正仿宋_GBK" w:hAnsi="方正仿宋_GBK" w:eastAsia="方正仿宋_GBK" w:cs="方正仿宋_GBK"/>
          <w:b/>
          <w:bCs/>
          <w:spacing w:val="8"/>
          <w:sz w:val="32"/>
          <w:szCs w:val="32"/>
          <w:lang w:val="en-US" w:eastAsia="zh-CN"/>
        </w:rPr>
      </w:pPr>
      <w:r>
        <w:rPr>
          <w:rFonts w:hint="eastAsia" w:ascii="方正仿宋_GBK" w:hAnsi="方正仿宋_GBK" w:eastAsia="方正仿宋_GBK" w:cs="方正仿宋_GBK"/>
          <w:b/>
          <w:bCs/>
          <w:spacing w:val="8"/>
          <w:sz w:val="32"/>
          <w:szCs w:val="32"/>
          <w:lang w:val="en-US" w:eastAsia="zh-CN"/>
        </w:rPr>
        <w:t>（一）抓好种子执法保障农产品质量安全。</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left="0" w:firstLine="672" w:firstLineChars="200"/>
        <w:contextualSpacing/>
        <w:textAlignment w:val="auto"/>
        <w:rPr>
          <w:rFonts w:hint="eastAsia" w:ascii="方正仿宋_GBK" w:hAnsi="方正仿宋_GBK" w:eastAsia="方正仿宋_GBK" w:cs="方正仿宋_GBK"/>
          <w:b w:val="0"/>
          <w:bCs w:val="0"/>
          <w:spacing w:val="8"/>
          <w:sz w:val="32"/>
          <w:szCs w:val="32"/>
          <w:lang w:val="en-US" w:eastAsia="zh-CN"/>
        </w:rPr>
      </w:pPr>
      <w:r>
        <w:rPr>
          <w:rFonts w:hint="eastAsia" w:ascii="方正仿宋_GBK" w:hAnsi="方正仿宋_GBK" w:eastAsia="方正仿宋_GBK" w:cs="方正仿宋_GBK"/>
          <w:b/>
          <w:bCs/>
          <w:spacing w:val="8"/>
          <w:sz w:val="32"/>
          <w:szCs w:val="32"/>
          <w:lang w:val="en-US" w:eastAsia="zh-CN"/>
        </w:rPr>
        <w:t>一是</w:t>
      </w:r>
      <w:r>
        <w:rPr>
          <w:rFonts w:hint="eastAsia" w:ascii="方正仿宋_GBK" w:hAnsi="方正仿宋_GBK" w:eastAsia="方正仿宋_GBK" w:cs="方正仿宋_GBK"/>
          <w:b w:val="0"/>
          <w:bCs w:val="0"/>
          <w:spacing w:val="8"/>
          <w:sz w:val="32"/>
          <w:szCs w:val="32"/>
          <w:lang w:val="en-US" w:eastAsia="zh-CN"/>
        </w:rPr>
        <w:t>农业农村综合执法大队联合市场监督管理局干部检查市场23场/次，出动执法人员98人次，发放宣传单670张，出动车辆 23次，检查农资店58家，发现问题37条，现场整改14条，限时整改23条；其中；2023年化肥未报备农业农村局的问题6条，2023年进货、销售台账不全问题10条，消防设施数量不够、灭火器过期问题3条，店内卫生差、货物摆放不整齐问题10条，地膜过期问题1条，蔬菜种子过期问题1条，农药回收台账不全问题3条，区域未分开问题2条。以上存在的问你题全部已整改。</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left="0" w:firstLine="672" w:firstLineChars="200"/>
        <w:contextualSpacing/>
        <w:textAlignment w:val="auto"/>
        <w:rPr>
          <w:rFonts w:hint="eastAsia" w:ascii="方正仿宋_GBK" w:hAnsi="方正仿宋_GBK" w:eastAsia="方正仿宋_GBK" w:cs="方正仿宋_GBK"/>
          <w:b w:val="0"/>
          <w:bCs w:val="0"/>
          <w:spacing w:val="8"/>
          <w:sz w:val="32"/>
          <w:szCs w:val="32"/>
          <w:lang w:val="en-US" w:eastAsia="zh-CN"/>
        </w:rPr>
      </w:pPr>
      <w:r>
        <w:rPr>
          <w:rFonts w:hint="eastAsia" w:ascii="方正仿宋_GBK" w:hAnsi="方正仿宋_GBK" w:eastAsia="方正仿宋_GBK" w:cs="方正仿宋_GBK"/>
          <w:b/>
          <w:bCs/>
          <w:spacing w:val="8"/>
          <w:sz w:val="32"/>
          <w:szCs w:val="32"/>
          <w:lang w:val="en-US" w:eastAsia="zh-CN"/>
        </w:rPr>
        <w:t>二是</w:t>
      </w:r>
      <w:r>
        <w:rPr>
          <w:rFonts w:hint="eastAsia" w:ascii="方正仿宋_GBK" w:hAnsi="方正仿宋_GBK" w:eastAsia="方正仿宋_GBK" w:cs="方正仿宋_GBK"/>
          <w:b w:val="0"/>
          <w:bCs w:val="0"/>
          <w:spacing w:val="8"/>
          <w:sz w:val="32"/>
          <w:szCs w:val="32"/>
          <w:lang w:val="en-US" w:eastAsia="zh-CN"/>
        </w:rPr>
        <w:t>移交其他部门处置2条，即：通过执法发现新疆喜兆农业科技开发有限公司违规存放过期聚乙烯吹塑农用地面覆盖薄膜的案件已移交给市场监督管理部门依法处置；新疆润和农业科技节水设备有限公司生产车间内发现存放过期聚乙烯吹塑农用地面覆盖薄膜的案件移交给市场监督管理部门依法处置。</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left="0" w:firstLine="706"/>
        <w:contextualSpacing/>
        <w:textAlignment w:val="auto"/>
        <w:rPr>
          <w:rFonts w:hint="eastAsia" w:ascii="方正仿宋_GBK" w:hAnsi="方正仿宋_GBK" w:eastAsia="方正仿宋_GBK" w:cs="方正仿宋_GBK"/>
          <w:b/>
          <w:bCs/>
          <w:spacing w:val="8"/>
          <w:sz w:val="32"/>
          <w:szCs w:val="32"/>
          <w:lang w:val="en-US" w:eastAsia="zh-CN"/>
        </w:rPr>
      </w:pPr>
      <w:r>
        <w:rPr>
          <w:rFonts w:hint="eastAsia" w:ascii="方正仿宋_GBK" w:hAnsi="方正仿宋_GBK" w:eastAsia="方正仿宋_GBK" w:cs="方正仿宋_GBK"/>
          <w:b/>
          <w:bCs/>
          <w:spacing w:val="8"/>
          <w:sz w:val="32"/>
          <w:szCs w:val="32"/>
          <w:lang w:val="en-US" w:eastAsia="zh-CN"/>
        </w:rPr>
        <w:t>（二）抓好农机安全执法检查，消除事故隐患。</w:t>
      </w:r>
    </w:p>
    <w:p>
      <w:pPr>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0" w:firstLine="640" w:firstLineChars="200"/>
        <w:jc w:val="both"/>
        <w:textAlignment w:val="auto"/>
        <w:rPr>
          <w:rStyle w:val="7"/>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sz w:val="32"/>
          <w:szCs w:val="32"/>
          <w:lang w:val="en-US" w:eastAsia="zh-CN"/>
        </w:rPr>
        <w:t>1、第一季度以来</w:t>
      </w:r>
      <w:r>
        <w:rPr>
          <w:rFonts w:hint="eastAsia" w:ascii="方正仿宋_GBK" w:hAnsi="方正仿宋_GBK" w:eastAsia="方正仿宋_GBK" w:cs="方正仿宋_GBK"/>
          <w:sz w:val="32"/>
          <w:szCs w:val="32"/>
        </w:rPr>
        <w:t>出动检查组1组，</w:t>
      </w:r>
      <w:r>
        <w:rPr>
          <w:rStyle w:val="7"/>
          <w:rFonts w:hint="eastAsia" w:ascii="方正仿宋_GBK" w:hAnsi="方正仿宋_GBK" w:eastAsia="方正仿宋_GBK" w:cs="方正仿宋_GBK"/>
          <w:b w:val="0"/>
          <w:bCs/>
          <w:i w:val="0"/>
          <w:caps w:val="0"/>
          <w:color w:val="000000"/>
          <w:spacing w:val="0"/>
          <w:w w:val="100"/>
          <w:kern w:val="44"/>
          <w:sz w:val="32"/>
          <w:szCs w:val="32"/>
          <w:lang w:val="en-US" w:eastAsia="zh-CN"/>
        </w:rPr>
        <w:t>开展农机安全生产执法督导检查68次，出动</w:t>
      </w:r>
      <w:r>
        <w:rPr>
          <w:rStyle w:val="7"/>
          <w:rFonts w:hint="eastAsia" w:ascii="方正仿宋_GBK" w:hAnsi="方正仿宋_GBK" w:eastAsia="方正仿宋_GBK" w:cs="方正仿宋_GBK"/>
          <w:b w:val="0"/>
          <w:bCs/>
          <w:i w:val="0"/>
          <w:caps w:val="0"/>
          <w:spacing w:val="0"/>
          <w:w w:val="100"/>
          <w:kern w:val="44"/>
          <w:sz w:val="32"/>
          <w:szCs w:val="32"/>
          <w:lang w:val="en-US" w:eastAsia="zh-CN"/>
        </w:rPr>
        <w:t>执法人员170人/次，</w:t>
      </w:r>
      <w:r>
        <w:rPr>
          <w:rStyle w:val="7"/>
          <w:rFonts w:hint="eastAsia" w:ascii="方正仿宋_GBK" w:hAnsi="方正仿宋_GBK" w:eastAsia="方正仿宋_GBK" w:cs="方正仿宋_GBK"/>
          <w:color w:val="000000"/>
          <w:sz w:val="32"/>
          <w:szCs w:val="32"/>
          <w:lang w:val="en-US" w:eastAsia="zh-CN"/>
        </w:rPr>
        <w:t>检查拖拉机368台，发现隐患28条，已全部整改完毕，检查大型机械115台，发现隐患18条，已全部整改完毕，检查停车场28个次，发现隐患11条，已全部整改完毕。</w:t>
      </w:r>
    </w:p>
    <w:p>
      <w:pPr>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0" w:firstLine="640" w:firstLineChars="200"/>
        <w:jc w:val="both"/>
        <w:textAlignment w:val="auto"/>
        <w:rPr>
          <w:rFonts w:hint="eastAsia" w:ascii="方正仿宋_GBK" w:hAnsi="方正仿宋_GBK" w:eastAsia="方正仿宋_GBK" w:cs="方正仿宋_GBK"/>
          <w:b/>
          <w:bCs/>
          <w:spacing w:val="8"/>
          <w:sz w:val="32"/>
          <w:szCs w:val="32"/>
          <w:lang w:val="en-US" w:eastAsia="zh-CN"/>
        </w:rPr>
      </w:pPr>
      <w:r>
        <w:rPr>
          <w:rStyle w:val="7"/>
          <w:rFonts w:hint="eastAsia" w:ascii="方正仿宋_GBK" w:hAnsi="方正仿宋_GBK" w:eastAsia="方正仿宋_GBK" w:cs="方正仿宋_GBK"/>
          <w:color w:val="000000"/>
          <w:sz w:val="32"/>
          <w:szCs w:val="32"/>
          <w:lang w:val="en-US" w:eastAsia="zh-CN"/>
        </w:rPr>
        <w:t>2、指导检查农机合作社2个次。</w:t>
      </w:r>
      <w:r>
        <w:rPr>
          <w:rStyle w:val="7"/>
          <w:rFonts w:hint="eastAsia" w:ascii="方正仿宋_GBK" w:hAnsi="方正仿宋_GBK" w:eastAsia="方正仿宋_GBK" w:cs="方正仿宋_GBK"/>
          <w:b w:val="0"/>
          <w:bCs/>
          <w:i w:val="0"/>
          <w:caps w:val="0"/>
          <w:color w:val="000000"/>
          <w:spacing w:val="0"/>
          <w:w w:val="100"/>
          <w:kern w:val="44"/>
          <w:sz w:val="32"/>
          <w:szCs w:val="32"/>
          <w:lang w:val="en-US" w:eastAsia="zh-CN"/>
        </w:rPr>
        <w:t>并形成隐患清单和整改清单，对隐患整改过程实行动态管理、对账销号；</w:t>
      </w:r>
      <w:r>
        <w:rPr>
          <w:rStyle w:val="7"/>
          <w:rFonts w:hint="eastAsia" w:ascii="方正仿宋_GBK" w:hAnsi="方正仿宋_GBK" w:eastAsia="方正仿宋_GBK" w:cs="方正仿宋_GBK"/>
          <w:b w:val="0"/>
          <w:bCs/>
          <w:i w:val="0"/>
          <w:caps w:val="0"/>
          <w:spacing w:val="0"/>
          <w:w w:val="100"/>
          <w:kern w:val="44"/>
          <w:sz w:val="32"/>
          <w:szCs w:val="32"/>
          <w:lang w:val="en-US" w:eastAsia="zh-CN"/>
        </w:rPr>
        <w:t>下发整改通知书5份。</w:t>
      </w:r>
      <w:r>
        <w:rPr>
          <w:rFonts w:hint="eastAsia" w:ascii="方正仿宋_GBK" w:hAnsi="方正仿宋_GBK" w:eastAsia="方正仿宋_GBK" w:cs="方正仿宋_GBK"/>
          <w:color w:val="000000"/>
          <w:sz w:val="32"/>
          <w:szCs w:val="32"/>
        </w:rPr>
        <w:t>除此之外，还办理大型机械违章处理等工作。</w:t>
      </w:r>
      <w:r>
        <w:rPr>
          <w:rFonts w:hint="eastAsia" w:ascii="方正仿宋_GBK" w:hAnsi="方正仿宋_GBK" w:eastAsia="方正仿宋_GBK" w:cs="方正仿宋_GBK"/>
          <w:color w:val="000000"/>
          <w:sz w:val="32"/>
          <w:szCs w:val="32"/>
          <w:lang w:eastAsia="zh-CN"/>
        </w:rPr>
        <w:t>一般案件</w:t>
      </w:r>
      <w:r>
        <w:rPr>
          <w:rFonts w:hint="eastAsia" w:ascii="方正仿宋_GBK" w:hAnsi="方正仿宋_GBK" w:eastAsia="方正仿宋_GBK" w:cs="方正仿宋_GBK"/>
          <w:color w:val="000000"/>
          <w:sz w:val="32"/>
          <w:szCs w:val="32"/>
          <w:lang w:val="en-US" w:eastAsia="zh-CN"/>
        </w:rPr>
        <w:t>1个已结案,</w:t>
      </w:r>
      <w:r>
        <w:rPr>
          <w:rFonts w:hint="eastAsia" w:ascii="方正仿宋_GBK" w:hAnsi="方正仿宋_GBK" w:eastAsia="方正仿宋_GBK" w:cs="方正仿宋_GBK"/>
          <w:sz w:val="32"/>
          <w:szCs w:val="32"/>
        </w:rPr>
        <w:t>处罚</w:t>
      </w:r>
      <w:r>
        <w:rPr>
          <w:rFonts w:hint="eastAsia" w:ascii="方正仿宋_GBK" w:hAnsi="方正仿宋_GBK" w:eastAsia="方正仿宋_GBK" w:cs="方正仿宋_GBK"/>
          <w:sz w:val="32"/>
          <w:szCs w:val="32"/>
          <w:lang w:val="en-US" w:eastAsia="zh-CN"/>
        </w:rPr>
        <w:t>金额共300</w:t>
      </w:r>
      <w:r>
        <w:rPr>
          <w:rFonts w:hint="eastAsia" w:ascii="方正仿宋_GBK" w:hAnsi="方正仿宋_GBK" w:eastAsia="方正仿宋_GBK" w:cs="方正仿宋_GBK"/>
          <w:sz w:val="32"/>
          <w:szCs w:val="32"/>
        </w:rPr>
        <w:t>元</w:t>
      </w:r>
      <w:r>
        <w:rPr>
          <w:rFonts w:hint="eastAsia" w:ascii="方正仿宋_GBK" w:hAnsi="方正仿宋_GBK" w:eastAsia="方正仿宋_GBK" w:cs="方正仿宋_GBK"/>
          <w:sz w:val="32"/>
          <w:szCs w:val="32"/>
          <w:lang w:val="en-US" w:eastAsia="zh-CN"/>
        </w:rPr>
        <w:t>.组织农机执法人员,对洛浦县45家农机销售网点、维修网点的从业资格证、农机推广许可证等进行检查，</w:t>
      </w:r>
      <w:r>
        <w:rPr>
          <w:rStyle w:val="7"/>
          <w:rFonts w:hint="eastAsia" w:ascii="方正仿宋_GBK" w:hAnsi="方正仿宋_GBK" w:eastAsia="方正仿宋_GBK" w:cs="方正仿宋_GBK"/>
          <w:color w:val="000000"/>
          <w:sz w:val="32"/>
          <w:szCs w:val="32"/>
          <w:lang w:val="en-US" w:eastAsia="zh-CN"/>
        </w:rPr>
        <w:t>指导检查维修点3个</w:t>
      </w:r>
      <w:r>
        <w:rPr>
          <w:rFonts w:hint="eastAsia" w:ascii="方正仿宋_GBK" w:hAnsi="方正仿宋_GBK" w:eastAsia="方正仿宋_GBK" w:cs="方正仿宋_GBK"/>
          <w:sz w:val="32"/>
          <w:szCs w:val="32"/>
          <w:lang w:val="en-US" w:eastAsia="zh-CN"/>
        </w:rPr>
        <w:t>，进一步规范和整顿了农机市场。</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left="0" w:firstLine="706"/>
        <w:contextualSpacing/>
        <w:textAlignment w:val="auto"/>
        <w:rPr>
          <w:rFonts w:hint="eastAsia" w:ascii="方正仿宋_GBK" w:hAnsi="方正仿宋_GBK" w:eastAsia="方正仿宋_GBK" w:cs="方正仿宋_GBK"/>
          <w:b/>
          <w:bCs/>
          <w:spacing w:val="8"/>
          <w:sz w:val="32"/>
          <w:szCs w:val="32"/>
          <w:lang w:val="en-US" w:eastAsia="zh-CN"/>
        </w:rPr>
      </w:pPr>
      <w:r>
        <w:rPr>
          <w:rFonts w:hint="eastAsia" w:ascii="方正仿宋_GBK" w:hAnsi="方正仿宋_GBK" w:eastAsia="方正仿宋_GBK" w:cs="方正仿宋_GBK"/>
          <w:b/>
          <w:bCs/>
          <w:spacing w:val="8"/>
          <w:sz w:val="32"/>
          <w:szCs w:val="32"/>
          <w:lang w:val="en-US" w:eastAsia="zh-CN"/>
        </w:rPr>
        <w:t>（三）抓好动物疫病溯源处理工作</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lang w:eastAsia="zh-CN"/>
        </w:rPr>
        <w:t>我队</w:t>
      </w:r>
      <w:r>
        <w:rPr>
          <w:rFonts w:hint="eastAsia" w:ascii="方正仿宋_GBK" w:hAnsi="方正仿宋_GBK" w:eastAsia="方正仿宋_GBK" w:cs="方正仿宋_GBK"/>
          <w:sz w:val="32"/>
          <w:szCs w:val="32"/>
        </w:rPr>
        <w:t>共检查养殖企业</w:t>
      </w:r>
      <w:r>
        <w:rPr>
          <w:rFonts w:hint="eastAsia" w:ascii="方正仿宋_GBK" w:hAnsi="方正仿宋_GBK" w:eastAsia="方正仿宋_GBK" w:cs="方正仿宋_GBK"/>
          <w:sz w:val="32"/>
          <w:szCs w:val="32"/>
          <w:lang w:val="en-US" w:eastAsia="zh-CN"/>
        </w:rPr>
        <w:t>8</w:t>
      </w:r>
      <w:r>
        <w:rPr>
          <w:rFonts w:hint="eastAsia" w:ascii="方正仿宋_GBK" w:hAnsi="方正仿宋_GBK" w:eastAsia="方正仿宋_GBK" w:cs="方正仿宋_GBK"/>
          <w:sz w:val="32"/>
          <w:szCs w:val="32"/>
        </w:rPr>
        <w:t>家，养殖场（合作社）</w:t>
      </w:r>
      <w:r>
        <w:rPr>
          <w:rFonts w:hint="eastAsia" w:ascii="方正仿宋_GBK" w:hAnsi="方正仿宋_GBK" w:eastAsia="方正仿宋_GBK" w:cs="方正仿宋_GBK"/>
          <w:sz w:val="32"/>
          <w:szCs w:val="32"/>
          <w:lang w:val="en-US" w:eastAsia="zh-CN"/>
        </w:rPr>
        <w:t>147</w:t>
      </w:r>
      <w:r>
        <w:rPr>
          <w:rFonts w:hint="eastAsia" w:ascii="方正仿宋_GBK" w:hAnsi="方正仿宋_GBK" w:eastAsia="方正仿宋_GBK" w:cs="方正仿宋_GBK"/>
          <w:sz w:val="32"/>
          <w:szCs w:val="32"/>
        </w:rPr>
        <w:t>（个），主要存在</w:t>
      </w:r>
      <w:r>
        <w:rPr>
          <w:rFonts w:hint="eastAsia" w:ascii="方正仿宋_GBK" w:hAnsi="方正仿宋_GBK" w:eastAsia="方正仿宋_GBK" w:cs="方正仿宋_GBK"/>
          <w:sz w:val="32"/>
          <w:szCs w:val="32"/>
          <w:lang w:eastAsia="zh-CN"/>
        </w:rPr>
        <w:t>很多养殖合作社</w:t>
      </w:r>
      <w:r>
        <w:rPr>
          <w:rFonts w:hint="eastAsia" w:ascii="方正仿宋_GBK" w:hAnsi="方正仿宋_GBK" w:eastAsia="方正仿宋_GBK" w:cs="方正仿宋_GBK"/>
          <w:sz w:val="32"/>
          <w:szCs w:val="32"/>
        </w:rPr>
        <w:t>未办动物防疫条件合格证明、饲养环境差、消毒设施设备不全、养殖档案填写不规范、病害畜禽无害化处理不规范、畜禽粪便及废弃物</w:t>
      </w:r>
      <w:r>
        <w:rPr>
          <w:rFonts w:hint="eastAsia" w:ascii="方正仿宋_GBK" w:hAnsi="方正仿宋_GBK" w:eastAsia="方正仿宋_GBK" w:cs="方正仿宋_GBK"/>
          <w:sz w:val="32"/>
          <w:szCs w:val="32"/>
          <w:lang w:eastAsia="zh-CN"/>
        </w:rPr>
        <w:t>按时未</w:t>
      </w:r>
      <w:r>
        <w:rPr>
          <w:rFonts w:hint="eastAsia" w:ascii="方正仿宋_GBK" w:hAnsi="方正仿宋_GBK" w:eastAsia="方正仿宋_GBK" w:cs="方正仿宋_GBK"/>
          <w:sz w:val="32"/>
          <w:szCs w:val="32"/>
        </w:rPr>
        <w:t>处理等问题，对存在的问题要求养殖场限期整改，</w:t>
      </w:r>
      <w:r>
        <w:rPr>
          <w:rFonts w:hint="eastAsia" w:ascii="方正仿宋_GBK" w:hAnsi="方正仿宋_GBK" w:eastAsia="方正仿宋_GBK" w:cs="方正仿宋_GBK"/>
          <w:color w:val="000000" w:themeColor="text1"/>
          <w:sz w:val="32"/>
          <w:szCs w:val="32"/>
          <w14:textFill>
            <w14:solidFill>
              <w14:schemeClr w14:val="tx1"/>
            </w14:solidFill>
          </w14:textFill>
        </w:rPr>
        <w:t>截至202</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3</w:t>
      </w:r>
      <w:r>
        <w:rPr>
          <w:rFonts w:hint="eastAsia" w:ascii="方正仿宋_GBK" w:hAnsi="方正仿宋_GBK" w:eastAsia="方正仿宋_GBK" w:cs="方正仿宋_GBK"/>
          <w:color w:val="000000" w:themeColor="text1"/>
          <w:sz w:val="32"/>
          <w:szCs w:val="32"/>
          <w14:textFill>
            <w14:solidFill>
              <w14:schemeClr w14:val="tx1"/>
            </w14:solidFill>
          </w14:textFill>
        </w:rPr>
        <w:t>年1-</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6</w:t>
      </w:r>
      <w:r>
        <w:rPr>
          <w:rFonts w:hint="eastAsia" w:ascii="方正仿宋_GBK" w:hAnsi="方正仿宋_GBK" w:eastAsia="方正仿宋_GBK" w:cs="方正仿宋_GBK"/>
          <w:color w:val="000000" w:themeColor="text1"/>
          <w:sz w:val="32"/>
          <w:szCs w:val="32"/>
          <w14:textFill>
            <w14:solidFill>
              <w14:schemeClr w14:val="tx1"/>
            </w14:solidFill>
          </w14:textFill>
        </w:rPr>
        <w:t>月</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14:textFill>
            <w14:solidFill>
              <w14:schemeClr w14:val="tx1"/>
            </w14:solidFill>
          </w14:textFill>
        </w:rPr>
        <w:t>总送达监督意见书</w:t>
      </w:r>
      <w:r>
        <w:rPr>
          <w:rFonts w:hint="eastAsia" w:ascii="方正仿宋_GBK" w:hAnsi="方正仿宋_GBK" w:eastAsia="方正仿宋_GBK" w:cs="方正仿宋_GBK"/>
          <w:color w:val="auto"/>
          <w:sz w:val="32"/>
          <w:szCs w:val="32"/>
          <w:lang w:val="en-US" w:eastAsia="zh-CN"/>
        </w:rPr>
        <w:t>340</w:t>
      </w:r>
      <w:r>
        <w:rPr>
          <w:rFonts w:hint="eastAsia" w:ascii="方正仿宋_GBK" w:hAnsi="方正仿宋_GBK" w:eastAsia="方正仿宋_GBK" w:cs="方正仿宋_GBK"/>
          <w:color w:val="auto"/>
          <w:sz w:val="32"/>
          <w:szCs w:val="32"/>
        </w:rPr>
        <w:t>份</w:t>
      </w:r>
      <w:r>
        <w:rPr>
          <w:rFonts w:hint="eastAsia" w:ascii="方正仿宋_GBK" w:hAnsi="方正仿宋_GBK" w:eastAsia="方正仿宋_GBK" w:cs="方正仿宋_GBK"/>
          <w:color w:val="auto"/>
          <w:sz w:val="32"/>
          <w:szCs w:val="32"/>
          <w:lang w:eastAsia="zh-CN"/>
        </w:rPr>
        <w:t>，检查中发现的存在问题定期或不定期已整改完毕</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60" w:lineRule="exact"/>
        <w:ind w:left="0" w:firstLine="640" w:firstLineChars="200"/>
        <w:jc w:val="left"/>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sz w:val="32"/>
          <w:szCs w:val="32"/>
        </w:rPr>
        <w:t>2、流通环节监管情况。</w:t>
      </w:r>
      <w:r>
        <w:rPr>
          <w:rFonts w:hint="eastAsia" w:ascii="方正仿宋_GBK" w:hAnsi="方正仿宋_GBK" w:eastAsia="方正仿宋_GBK" w:cs="方正仿宋_GBK"/>
          <w:b/>
          <w:bCs/>
          <w:sz w:val="32"/>
          <w:szCs w:val="32"/>
        </w:rPr>
        <w:t>一是</w:t>
      </w:r>
      <w:r>
        <w:rPr>
          <w:rFonts w:hint="eastAsia" w:ascii="方正仿宋_GBK" w:hAnsi="方正仿宋_GBK" w:eastAsia="方正仿宋_GBK" w:cs="方正仿宋_GBK"/>
          <w:sz w:val="32"/>
          <w:szCs w:val="32"/>
        </w:rPr>
        <w:t>牲畜调运监管情况。严格落实牲畜调运备案制度、调入牲畜落地监管制度以及调出</w:t>
      </w:r>
      <w:r>
        <w:rPr>
          <w:rFonts w:hint="eastAsia" w:ascii="方正仿宋_GBK" w:hAnsi="方正仿宋_GBK" w:eastAsia="方正仿宋_GBK" w:cs="方正仿宋_GBK"/>
          <w:sz w:val="32"/>
          <w:szCs w:val="32"/>
          <w:lang w:eastAsia="zh-CN"/>
        </w:rPr>
        <w:t>动物及</w:t>
      </w:r>
      <w:r>
        <w:rPr>
          <w:rFonts w:hint="eastAsia" w:ascii="方正仿宋_GBK" w:hAnsi="方正仿宋_GBK" w:eastAsia="方正仿宋_GBK" w:cs="方正仿宋_GBK"/>
          <w:sz w:val="32"/>
          <w:szCs w:val="32"/>
        </w:rPr>
        <w:t>动物产品电子出证制度。</w:t>
      </w:r>
      <w:r>
        <w:rPr>
          <w:rFonts w:hint="eastAsia" w:ascii="方正仿宋_GBK" w:hAnsi="方正仿宋_GBK" w:eastAsia="方正仿宋_GBK" w:cs="方正仿宋_GBK"/>
          <w:sz w:val="32"/>
          <w:szCs w:val="32"/>
          <w:lang w:eastAsia="zh-CN"/>
        </w:rPr>
        <w:t>二</w:t>
      </w:r>
      <w:r>
        <w:rPr>
          <w:rFonts w:hint="eastAsia" w:ascii="方正仿宋_GBK" w:hAnsi="方正仿宋_GBK" w:eastAsia="方正仿宋_GBK" w:cs="方正仿宋_GBK"/>
          <w:b/>
          <w:bCs/>
          <w:color w:val="auto"/>
          <w:sz w:val="32"/>
          <w:szCs w:val="32"/>
        </w:rPr>
        <w:t>是</w:t>
      </w:r>
      <w:r>
        <w:rPr>
          <w:rFonts w:hint="eastAsia" w:ascii="方正仿宋_GBK" w:hAnsi="方正仿宋_GBK" w:eastAsia="方正仿宋_GBK" w:cs="方正仿宋_GBK"/>
          <w:color w:val="auto"/>
          <w:sz w:val="32"/>
          <w:szCs w:val="32"/>
        </w:rPr>
        <w:t>活畜</w:t>
      </w:r>
      <w:r>
        <w:rPr>
          <w:rFonts w:hint="eastAsia" w:ascii="方正仿宋_GBK" w:hAnsi="方正仿宋_GBK" w:eastAsia="方正仿宋_GBK" w:cs="方正仿宋_GBK"/>
          <w:sz w:val="32"/>
          <w:szCs w:val="32"/>
        </w:rPr>
        <w:t>交易市场监管情况。为确保活畜交易市场监管工作落到实处，严厉打击各类违法行为，乡镇站每周1次活畜交易市场进行监督检查，重点检查交易畜禽持证情况和健康状况</w:t>
      </w:r>
      <w:r>
        <w:rPr>
          <w:rFonts w:hint="eastAsia" w:ascii="方正仿宋_GBK" w:hAnsi="方正仿宋_GBK" w:eastAsia="方正仿宋_GBK" w:cs="方正仿宋_GBK"/>
          <w:sz w:val="32"/>
          <w:szCs w:val="32"/>
          <w:lang w:eastAsia="zh-CN"/>
        </w:rPr>
        <w:t>，清洗，消毒等情况</w:t>
      </w:r>
      <w:r>
        <w:rPr>
          <w:rFonts w:hint="eastAsia" w:ascii="方正仿宋_GBK" w:hAnsi="方正仿宋_GBK" w:eastAsia="方正仿宋_GBK" w:cs="方正仿宋_GBK"/>
          <w:sz w:val="32"/>
          <w:szCs w:val="32"/>
        </w:rPr>
        <w:t>。</w:t>
      </w:r>
    </w:p>
    <w:p>
      <w:pPr>
        <w:keepNext w:val="0"/>
        <w:keepLines w:val="0"/>
        <w:pageBreakBefore w:val="0"/>
        <w:kinsoku/>
        <w:wordWrap/>
        <w:overflowPunct/>
        <w:topLinePunct w:val="0"/>
        <w:autoSpaceDE/>
        <w:autoSpaceDN/>
        <w:bidi w:val="0"/>
        <w:adjustRightInd/>
        <w:snapToGrid/>
        <w:spacing w:line="560" w:lineRule="exact"/>
        <w:ind w:left="0" w:firstLine="640" w:firstLineChars="200"/>
        <w:jc w:val="left"/>
        <w:textAlignment w:val="auto"/>
        <w:rPr>
          <w:rFonts w:hint="eastAsia" w:ascii="方正仿宋_GBK" w:hAnsi="方正仿宋_GBK" w:eastAsia="方正仿宋_GBK" w:cs="方正仿宋_GBK"/>
          <w:b/>
          <w:bCs/>
          <w:spacing w:val="8"/>
          <w:sz w:val="32"/>
          <w:szCs w:val="32"/>
          <w:lang w:val="en-US" w:eastAsia="zh-CN"/>
        </w:rPr>
      </w:pPr>
      <w:r>
        <w:rPr>
          <w:rFonts w:hint="eastAsia" w:ascii="方正仿宋_GBK" w:hAnsi="方正仿宋_GBK" w:eastAsia="方正仿宋_GBK" w:cs="方正仿宋_GBK"/>
          <w:b/>
          <w:bCs/>
          <w:sz w:val="32"/>
          <w:szCs w:val="32"/>
          <w:lang w:val="en-US" w:eastAsia="zh-CN"/>
        </w:rPr>
        <w:t>3、</w:t>
      </w:r>
      <w:r>
        <w:rPr>
          <w:rFonts w:hint="eastAsia" w:ascii="方正仿宋_GBK" w:hAnsi="方正仿宋_GBK" w:eastAsia="方正仿宋_GBK" w:cs="方正仿宋_GBK"/>
          <w:sz w:val="32"/>
          <w:szCs w:val="32"/>
        </w:rPr>
        <w:t>开展兽用抗生素、饲料质量安全专项整治行动。截至目前，累计检查兽药经营企业</w:t>
      </w:r>
      <w:r>
        <w:rPr>
          <w:rFonts w:hint="eastAsia" w:ascii="方正仿宋_GBK" w:hAnsi="方正仿宋_GBK" w:eastAsia="方正仿宋_GBK" w:cs="方正仿宋_GBK"/>
          <w:sz w:val="32"/>
          <w:szCs w:val="32"/>
          <w:lang w:val="en-US" w:eastAsia="zh-CN"/>
        </w:rPr>
        <w:t>28</w:t>
      </w:r>
      <w:r>
        <w:rPr>
          <w:rFonts w:hint="eastAsia" w:ascii="方正仿宋_GBK" w:hAnsi="方正仿宋_GBK" w:eastAsia="方正仿宋_GBK" w:cs="方正仿宋_GBK"/>
          <w:sz w:val="32"/>
          <w:szCs w:val="32"/>
        </w:rPr>
        <w:t>家、养殖场</w:t>
      </w:r>
      <w:r>
        <w:rPr>
          <w:rFonts w:hint="eastAsia" w:ascii="方正仿宋_GBK" w:hAnsi="方正仿宋_GBK" w:eastAsia="方正仿宋_GBK" w:cs="方正仿宋_GBK"/>
          <w:sz w:val="32"/>
          <w:szCs w:val="32"/>
          <w:lang w:val="en-US" w:eastAsia="zh-CN"/>
        </w:rPr>
        <w:t>147</w:t>
      </w:r>
      <w:r>
        <w:rPr>
          <w:rFonts w:hint="eastAsia" w:ascii="方正仿宋_GBK" w:hAnsi="方正仿宋_GBK" w:eastAsia="方正仿宋_GBK" w:cs="方正仿宋_GBK"/>
          <w:sz w:val="32"/>
          <w:szCs w:val="32"/>
        </w:rPr>
        <w:t>场（合作社）、饲料经营企业</w:t>
      </w:r>
      <w:r>
        <w:rPr>
          <w:rFonts w:hint="eastAsia" w:ascii="方正仿宋_GBK" w:hAnsi="方正仿宋_GBK" w:eastAsia="方正仿宋_GBK" w:cs="方正仿宋_GBK"/>
          <w:sz w:val="32"/>
          <w:szCs w:val="32"/>
          <w:lang w:val="en-US" w:eastAsia="zh-CN"/>
        </w:rPr>
        <w:t>157</w:t>
      </w:r>
      <w:r>
        <w:rPr>
          <w:rFonts w:hint="eastAsia" w:ascii="方正仿宋_GBK" w:hAnsi="方正仿宋_GBK" w:eastAsia="方正仿宋_GBK" w:cs="方正仿宋_GBK"/>
          <w:sz w:val="32"/>
          <w:szCs w:val="32"/>
        </w:rPr>
        <w:t>家，</w:t>
      </w:r>
      <w:r>
        <w:rPr>
          <w:rFonts w:hint="eastAsia" w:ascii="方正仿宋_GBK" w:hAnsi="方正仿宋_GBK" w:eastAsia="方正仿宋_GBK" w:cs="方正仿宋_GBK"/>
          <w:sz w:val="32"/>
          <w:szCs w:val="32"/>
          <w:lang w:eastAsia="zh-CN"/>
        </w:rPr>
        <w:t>兽药店检查监督意见书</w:t>
      </w:r>
      <w:r>
        <w:rPr>
          <w:rFonts w:hint="eastAsia" w:ascii="方正仿宋_GBK" w:hAnsi="方正仿宋_GBK" w:eastAsia="方正仿宋_GBK" w:cs="方正仿宋_GBK"/>
          <w:sz w:val="32"/>
          <w:szCs w:val="32"/>
          <w:lang w:val="en-US" w:eastAsia="zh-CN"/>
        </w:rPr>
        <w:t>28份，饲料经营场所检查监督意见书98份，</w:t>
      </w:r>
      <w:r>
        <w:rPr>
          <w:rFonts w:hint="eastAsia" w:ascii="方正仿宋_GBK" w:hAnsi="方正仿宋_GBK" w:eastAsia="方正仿宋_GBK" w:cs="方正仿宋_GBK"/>
          <w:sz w:val="32"/>
          <w:szCs w:val="32"/>
        </w:rPr>
        <w:t>检查中</w:t>
      </w:r>
      <w:r>
        <w:rPr>
          <w:rFonts w:hint="eastAsia" w:ascii="方正仿宋_GBK" w:hAnsi="方正仿宋_GBK" w:eastAsia="方正仿宋_GBK" w:cs="方正仿宋_GBK"/>
          <w:sz w:val="32"/>
          <w:szCs w:val="32"/>
          <w:lang w:eastAsia="zh-CN"/>
        </w:rPr>
        <w:t>没有</w:t>
      </w:r>
      <w:r>
        <w:rPr>
          <w:rFonts w:hint="eastAsia" w:ascii="方正仿宋_GBK" w:hAnsi="方正仿宋_GBK" w:eastAsia="方正仿宋_GBK" w:cs="方正仿宋_GBK"/>
          <w:sz w:val="32"/>
          <w:szCs w:val="32"/>
        </w:rPr>
        <w:t>发现违法行为</w:t>
      </w:r>
      <w:r>
        <w:rPr>
          <w:rFonts w:hint="eastAsia" w:ascii="方正仿宋_GBK" w:hAnsi="方正仿宋_GBK" w:eastAsia="方正仿宋_GBK" w:cs="方正仿宋_GBK"/>
          <w:sz w:val="32"/>
          <w:szCs w:val="32"/>
          <w:lang w:eastAsia="zh-CN"/>
        </w:rPr>
        <w:t>情况</w:t>
      </w:r>
      <w:r>
        <w:rPr>
          <w:rFonts w:hint="eastAsia" w:ascii="方正仿宋_GBK" w:hAnsi="方正仿宋_GBK" w:eastAsia="方正仿宋_GBK" w:cs="方正仿宋_GBK"/>
          <w:sz w:val="32"/>
          <w:szCs w:val="32"/>
        </w:rPr>
        <w:t>。对</w:t>
      </w:r>
      <w:r>
        <w:rPr>
          <w:rFonts w:hint="eastAsia" w:ascii="方正仿宋_GBK" w:hAnsi="方正仿宋_GBK" w:eastAsia="方正仿宋_GBK" w:cs="方正仿宋_GBK"/>
          <w:sz w:val="32"/>
          <w:szCs w:val="32"/>
          <w:lang w:eastAsia="zh-CN"/>
        </w:rPr>
        <w:t>兽药店和饲料经营店存在问题是</w:t>
      </w:r>
      <w:r>
        <w:rPr>
          <w:rFonts w:hint="eastAsia" w:ascii="方正仿宋_GBK" w:hAnsi="方正仿宋_GBK" w:eastAsia="方正仿宋_GBK" w:cs="方正仿宋_GBK"/>
          <w:sz w:val="32"/>
          <w:szCs w:val="32"/>
        </w:rPr>
        <w:t>购销台帐</w:t>
      </w:r>
      <w:r>
        <w:rPr>
          <w:rFonts w:hint="eastAsia" w:ascii="方正仿宋_GBK" w:hAnsi="方正仿宋_GBK" w:eastAsia="方正仿宋_GBK" w:cs="方正仿宋_GBK"/>
          <w:sz w:val="32"/>
          <w:szCs w:val="32"/>
          <w:lang w:eastAsia="zh-CN"/>
        </w:rPr>
        <w:t>未填</w:t>
      </w:r>
      <w:r>
        <w:rPr>
          <w:rFonts w:hint="eastAsia" w:ascii="方正仿宋_GBK" w:hAnsi="方正仿宋_GBK" w:eastAsia="方正仿宋_GBK" w:cs="方正仿宋_GBK"/>
          <w:sz w:val="32"/>
          <w:szCs w:val="32"/>
        </w:rPr>
        <w:t>、处方药未开处方</w:t>
      </w:r>
      <w:r>
        <w:rPr>
          <w:rFonts w:hint="eastAsia" w:ascii="方正仿宋_GBK" w:hAnsi="方正仿宋_GBK" w:eastAsia="方正仿宋_GBK" w:cs="方正仿宋_GBK"/>
          <w:sz w:val="32"/>
          <w:szCs w:val="32"/>
          <w:lang w:eastAsia="zh-CN"/>
        </w:rPr>
        <w:t>等，饲料经营店存在的问题是卫生差、安全生产认识不够，养殖场（合作社）存在的问题是</w:t>
      </w:r>
      <w:r>
        <w:rPr>
          <w:rFonts w:hint="eastAsia" w:ascii="方正仿宋_GBK" w:hAnsi="方正仿宋_GBK" w:eastAsia="方正仿宋_GBK" w:cs="方正仿宋_GBK"/>
          <w:sz w:val="32"/>
          <w:szCs w:val="32"/>
        </w:rPr>
        <w:t>养殖档</w:t>
      </w:r>
      <w:r>
        <w:rPr>
          <w:rFonts w:hint="eastAsia" w:ascii="方正仿宋_GBK" w:hAnsi="方正仿宋_GBK" w:eastAsia="方正仿宋_GBK" w:cs="方正仿宋_GBK"/>
          <w:color w:val="000000"/>
          <w:sz w:val="32"/>
          <w:szCs w:val="32"/>
          <w:shd w:val="clear" w:color="auto" w:fill="FFFFFF"/>
        </w:rPr>
        <w:t>案记录不全等问题，执法工作人员已责令其限期整改。</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left="0" w:firstLine="706"/>
        <w:contextualSpacing/>
        <w:textAlignment w:val="auto"/>
        <w:rPr>
          <w:rFonts w:hint="eastAsia" w:ascii="方正仿宋_GBK" w:hAnsi="方正仿宋_GBK" w:eastAsia="方正仿宋_GBK" w:cs="方正仿宋_GBK"/>
          <w:b/>
          <w:bCs/>
          <w:spacing w:val="8"/>
          <w:sz w:val="32"/>
          <w:szCs w:val="32"/>
          <w:lang w:val="en-US" w:eastAsia="zh-CN"/>
        </w:rPr>
      </w:pPr>
      <w:r>
        <w:rPr>
          <w:rFonts w:hint="eastAsia" w:ascii="方正仿宋_GBK" w:hAnsi="方正仿宋_GBK" w:eastAsia="方正仿宋_GBK" w:cs="方正仿宋_GBK"/>
          <w:b/>
          <w:bCs/>
          <w:spacing w:val="8"/>
          <w:sz w:val="32"/>
          <w:szCs w:val="32"/>
          <w:lang w:val="en-US" w:eastAsia="zh-CN"/>
        </w:rPr>
        <w:t>四、落实“谁执法、谁普法”制度</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left="0" w:firstLine="640" w:firstLineChars="200"/>
        <w:contextualSpacing/>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sz w:val="32"/>
          <w:szCs w:val="32"/>
          <w:lang w:eastAsia="zh-CN"/>
        </w:rPr>
        <w:t>我队</w:t>
      </w:r>
      <w:r>
        <w:rPr>
          <w:rFonts w:hint="eastAsia" w:ascii="方正仿宋_GBK" w:hAnsi="方正仿宋_GBK" w:eastAsia="方正仿宋_GBK" w:cs="方正仿宋_GBK"/>
          <w:b w:val="0"/>
          <w:bCs w:val="0"/>
          <w:sz w:val="32"/>
          <w:szCs w:val="32"/>
        </w:rPr>
        <w:t>充分利用巴扎天开展宣传活动、指导农民辨识假劣农机，农机安全操作流程、农机购置补贴</w:t>
      </w:r>
      <w:r>
        <w:rPr>
          <w:rFonts w:hint="eastAsia" w:ascii="方正仿宋_GBK" w:hAnsi="方正仿宋_GBK" w:eastAsia="方正仿宋_GBK" w:cs="方正仿宋_GBK"/>
          <w:sz w:val="32"/>
          <w:szCs w:val="32"/>
        </w:rPr>
        <w:t>政策、农机安全常识；活动以现场咨询、发放宣传单和音响宣传等形式进行，总共出动执法人员</w:t>
      </w:r>
      <w:r>
        <w:rPr>
          <w:rFonts w:hint="eastAsia" w:ascii="方正仿宋_GBK" w:hAnsi="方正仿宋_GBK" w:eastAsia="方正仿宋_GBK" w:cs="方正仿宋_GBK"/>
          <w:sz w:val="32"/>
          <w:szCs w:val="32"/>
          <w:lang w:val="en-US" w:eastAsia="zh-CN"/>
        </w:rPr>
        <w:t>10</w:t>
      </w:r>
      <w:r>
        <w:rPr>
          <w:rFonts w:hint="eastAsia" w:ascii="方正仿宋_GBK" w:hAnsi="方正仿宋_GBK" w:eastAsia="方正仿宋_GBK" w:cs="方正仿宋_GBK"/>
          <w:sz w:val="32"/>
          <w:szCs w:val="32"/>
        </w:rPr>
        <w:t>人/次</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发放宣传单</w:t>
      </w:r>
      <w:r>
        <w:rPr>
          <w:rFonts w:hint="eastAsia" w:ascii="方正仿宋_GBK" w:hAnsi="方正仿宋_GBK" w:eastAsia="方正仿宋_GBK" w:cs="方正仿宋_GBK"/>
          <w:sz w:val="32"/>
          <w:szCs w:val="32"/>
          <w:lang w:val="en-US" w:eastAsia="zh-CN"/>
        </w:rPr>
        <w:t>1190</w:t>
      </w:r>
      <w:r>
        <w:rPr>
          <w:rFonts w:hint="eastAsia" w:ascii="方正仿宋_GBK" w:hAnsi="方正仿宋_GBK" w:eastAsia="方正仿宋_GBK" w:cs="方正仿宋_GBK"/>
          <w:sz w:val="32"/>
          <w:szCs w:val="32"/>
        </w:rPr>
        <w:t>余份</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横幅2条</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举办现场咨询培训</w:t>
      </w:r>
      <w:r>
        <w:rPr>
          <w:rFonts w:hint="eastAsia" w:ascii="方正仿宋_GBK" w:hAnsi="方正仿宋_GBK" w:eastAsia="方正仿宋_GBK" w:cs="方正仿宋_GBK"/>
          <w:sz w:val="32"/>
          <w:szCs w:val="32"/>
          <w:lang w:val="en-US" w:eastAsia="zh-CN"/>
        </w:rPr>
        <w:t>5</w:t>
      </w:r>
      <w:r>
        <w:rPr>
          <w:rFonts w:hint="eastAsia" w:ascii="方正仿宋_GBK" w:hAnsi="方正仿宋_GBK" w:eastAsia="方正仿宋_GBK" w:cs="方正仿宋_GBK"/>
          <w:sz w:val="32"/>
          <w:szCs w:val="32"/>
        </w:rPr>
        <w:t>场/次</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接待咨询群众</w:t>
      </w:r>
      <w:r>
        <w:rPr>
          <w:rFonts w:hint="eastAsia" w:ascii="方正仿宋_GBK" w:hAnsi="方正仿宋_GBK" w:eastAsia="方正仿宋_GBK" w:cs="方正仿宋_GBK"/>
          <w:sz w:val="32"/>
          <w:szCs w:val="32"/>
          <w:lang w:val="en-US" w:eastAsia="zh-CN"/>
        </w:rPr>
        <w:t>19</w:t>
      </w:r>
      <w:r>
        <w:rPr>
          <w:rFonts w:hint="eastAsia" w:ascii="方正仿宋_GBK" w:hAnsi="方正仿宋_GBK" w:eastAsia="方正仿宋_GBK" w:cs="方正仿宋_GBK"/>
          <w:sz w:val="32"/>
          <w:szCs w:val="32"/>
        </w:rPr>
        <w:t>0人/次</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制造了良好的社会舆论氛围。</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left="0" w:firstLine="640" w:firstLineChars="200"/>
        <w:contextualSpacing/>
        <w:textAlignment w:val="auto"/>
        <w:rPr>
          <w:rFonts w:hint="eastAsia" w:ascii="方正仿宋_GBK" w:hAnsi="方正仿宋_GBK" w:eastAsia="方正仿宋_GBK" w:cs="方正仿宋_GBK"/>
          <w:b/>
          <w:bCs/>
          <w:sz w:val="32"/>
          <w:szCs w:val="32"/>
          <w:lang w:eastAsia="zh-CN"/>
        </w:rPr>
      </w:pPr>
      <w:r>
        <w:rPr>
          <w:rFonts w:hint="eastAsia" w:ascii="方正仿宋_GBK" w:hAnsi="方正仿宋_GBK" w:eastAsia="方正仿宋_GBK" w:cs="方正仿宋_GBK"/>
          <w:b/>
          <w:bCs/>
          <w:sz w:val="32"/>
          <w:szCs w:val="32"/>
          <w:lang w:eastAsia="zh-CN"/>
        </w:rPr>
        <w:t>五、下一步工作计划</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left="0" w:firstLine="640" w:firstLineChars="200"/>
        <w:contextualSpacing/>
        <w:textAlignment w:val="auto"/>
        <w:rPr>
          <w:rFonts w:hint="eastAsia" w:ascii="方正仿宋_GBK" w:hAnsi="方正仿宋_GBK" w:eastAsia="方正仿宋_GBK" w:cs="方正仿宋_GBK"/>
          <w:b w:val="0"/>
          <w:bCs w:val="0"/>
          <w:sz w:val="32"/>
          <w:szCs w:val="32"/>
          <w:lang w:eastAsia="zh-CN"/>
        </w:rPr>
      </w:pPr>
      <w:r>
        <w:rPr>
          <w:rFonts w:hint="eastAsia" w:ascii="方正仿宋_GBK" w:hAnsi="方正仿宋_GBK" w:eastAsia="方正仿宋_GBK" w:cs="方正仿宋_GBK"/>
          <w:b/>
          <w:bCs/>
          <w:sz w:val="32"/>
          <w:szCs w:val="32"/>
          <w:lang w:eastAsia="zh-CN"/>
        </w:rPr>
        <w:t>一是严把案件审核。</w:t>
      </w:r>
      <w:r>
        <w:rPr>
          <w:rFonts w:hint="eastAsia" w:ascii="方正仿宋_GBK" w:hAnsi="方正仿宋_GBK" w:eastAsia="方正仿宋_GBK" w:cs="方正仿宋_GBK"/>
          <w:b w:val="0"/>
          <w:bCs w:val="0"/>
          <w:sz w:val="32"/>
          <w:szCs w:val="32"/>
          <w:lang w:eastAsia="zh-CN"/>
        </w:rPr>
        <w:t>我队在下半年将严格落实地区支队的工作安排，搜集线索、加强日常监督、有案必查，按照程序规范办案，提高办案质量，保证办审分离，权责一致。严把立案审核、处罚决定审核、结案报告审核四个步骤，提高对案卷审批标准，严格落实法制审核制度，</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left="0" w:firstLine="640" w:firstLineChars="200"/>
        <w:contextualSpacing/>
        <w:textAlignment w:val="auto"/>
        <w:rPr>
          <w:rFonts w:hint="eastAsia" w:ascii="方正仿宋_GBK" w:hAnsi="方正仿宋_GBK" w:eastAsia="方正仿宋_GBK" w:cs="方正仿宋_GBK"/>
          <w:b w:val="0"/>
          <w:bCs w:val="0"/>
          <w:sz w:val="32"/>
          <w:szCs w:val="32"/>
          <w:lang w:eastAsia="zh-CN"/>
        </w:rPr>
      </w:pPr>
      <w:r>
        <w:rPr>
          <w:rFonts w:hint="eastAsia" w:ascii="方正仿宋_GBK" w:hAnsi="方正仿宋_GBK" w:eastAsia="方正仿宋_GBK" w:cs="方正仿宋_GBK"/>
          <w:b/>
          <w:bCs/>
          <w:sz w:val="32"/>
          <w:szCs w:val="32"/>
          <w:lang w:eastAsia="zh-CN"/>
        </w:rPr>
        <w:t>二是在培养干部提升能力上，进一步强化综合素质。</w:t>
      </w:r>
      <w:r>
        <w:rPr>
          <w:rFonts w:hint="eastAsia" w:ascii="方正仿宋_GBK" w:hAnsi="方正仿宋_GBK" w:eastAsia="方正仿宋_GBK" w:cs="方正仿宋_GBK"/>
          <w:b w:val="0"/>
          <w:bCs w:val="0"/>
          <w:sz w:val="32"/>
          <w:szCs w:val="32"/>
          <w:lang w:eastAsia="zh-CN"/>
        </w:rPr>
        <w:t>加强理论学习，努力钻研业务知识，坚持每周学法，推进“人人执法、全员办案”制度化，保证执法队伍忠诚担当。严格执行农业执法人员依法履职尽责，教育引导执法人员知敬畏、存戒惧、守底线，打造政治坚定、勇于担当、善作善为、清正廉洁的执法队伍。</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left="0"/>
        <w:contextualSpacing/>
        <w:jc w:val="center"/>
        <w:textAlignment w:val="auto"/>
        <w:rPr>
          <w:rFonts w:hint="eastAsia" w:ascii="方正仿宋_GBK" w:hAnsi="方正仿宋_GBK" w:eastAsia="方正仿宋_GBK" w:cs="方正仿宋_GBK"/>
          <w:sz w:val="32"/>
          <w:szCs w:val="32"/>
          <w:lang w:eastAsia="zh-CN"/>
        </w:rPr>
      </w:pPr>
    </w:p>
    <w:p>
      <w:pPr>
        <w:keepNext w:val="0"/>
        <w:keepLines w:val="0"/>
        <w:pageBreakBefore w:val="0"/>
        <w:numPr>
          <w:ilvl w:val="0"/>
          <w:numId w:val="0"/>
        </w:numPr>
        <w:kinsoku/>
        <w:wordWrap/>
        <w:overflowPunct/>
        <w:topLinePunct w:val="0"/>
        <w:autoSpaceDE/>
        <w:autoSpaceDN/>
        <w:bidi w:val="0"/>
        <w:adjustRightInd w:val="0"/>
        <w:snapToGrid w:val="0"/>
        <w:spacing w:line="560" w:lineRule="exact"/>
        <w:ind w:left="0"/>
        <w:contextualSpacing/>
        <w:jc w:val="center"/>
        <w:textAlignment w:val="auto"/>
        <w:rPr>
          <w:rFonts w:hint="eastAsia" w:ascii="方正仿宋_GBK" w:hAnsi="方正仿宋_GBK" w:eastAsia="方正仿宋_GBK" w:cs="方正仿宋_GBK"/>
          <w:sz w:val="32"/>
          <w:szCs w:val="32"/>
          <w:lang w:eastAsia="zh-CN"/>
        </w:rPr>
      </w:pPr>
    </w:p>
    <w:p>
      <w:pPr>
        <w:keepNext w:val="0"/>
        <w:keepLines w:val="0"/>
        <w:pageBreakBefore w:val="0"/>
        <w:numPr>
          <w:ilvl w:val="0"/>
          <w:numId w:val="0"/>
        </w:numPr>
        <w:kinsoku/>
        <w:wordWrap/>
        <w:overflowPunct/>
        <w:topLinePunct w:val="0"/>
        <w:autoSpaceDE/>
        <w:autoSpaceDN/>
        <w:bidi w:val="0"/>
        <w:adjustRightInd w:val="0"/>
        <w:snapToGrid w:val="0"/>
        <w:spacing w:line="560" w:lineRule="exact"/>
        <w:ind w:left="0"/>
        <w:contextualSpacing/>
        <w:jc w:val="center"/>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洛浦县农业综合行政执法大队</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left="0"/>
        <w:contextualSpacing/>
        <w:jc w:val="center"/>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2023年5月24日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AFF" w:usb1="C0007841" w:usb2="00000009" w:usb3="00000000" w:csb0="400001FF" w:csb1="FFFF0000"/>
  </w:font>
  <w:font w:name="宋体">
    <w:panose1 w:val="02010600030101010101"/>
    <w:charset w:val="B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EFF27"/>
    <w:multiLevelType w:val="singleLevel"/>
    <w:tmpl w:val="118EFF2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AE5294"/>
    <w:rsid w:val="310B2169"/>
    <w:rsid w:val="35954E1C"/>
    <w:rsid w:val="455033F6"/>
    <w:rsid w:val="542C59C5"/>
    <w:rsid w:val="5F9456DE"/>
    <w:rsid w:val="7A854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NormalCharacter"/>
    <w:qFormat/>
    <w:uiPriority w:val="0"/>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36</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2023-05-24T02:54:00Z</dcterms:created>
  <dc:creator>Administrator</dc:creator>
  <cp:lastModifiedBy>Administrator</cp:lastModifiedBy>
  <cp:lastPrinted>2023-06-05T14:35:00Z</cp:lastPrinted>
  <dcterms:modified xsi:type="dcterms:W3CDTF">2023-06-13T10:17:56Z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