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C9EA5">
      <w:pPr>
        <w:spacing w:line="22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卫生健康法律法规目录（常用）</w:t>
      </w:r>
    </w:p>
    <w:p w14:paraId="73FB5FE3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020326B9">
      <w:pPr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一、医疗服务卫生监督</w:t>
      </w:r>
    </w:p>
    <w:p w14:paraId="0A5A3A93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《中华人民共和国基本医疗卫生与健康促进法》</w:t>
      </w:r>
    </w:p>
    <w:p w14:paraId="7C4DE14A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 《中华人民共和国医师法》</w:t>
      </w:r>
    </w:p>
    <w:p w14:paraId="2B752F7A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3. 《中华人民共和国中医药法》</w:t>
      </w:r>
    </w:p>
    <w:p w14:paraId="0F65CC33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4. 《中华人民共和国精神卫生法》</w:t>
      </w:r>
    </w:p>
    <w:p w14:paraId="0B393CA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5.《中华人民共和国广告法》</w:t>
      </w:r>
    </w:p>
    <w:p w14:paraId="3790B16E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.《中华人民共和国药品管理法》</w:t>
      </w:r>
    </w:p>
    <w:p w14:paraId="52505B52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7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.《中华人民共和国献血法》</w:t>
      </w:r>
    </w:p>
    <w:p w14:paraId="0416B08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8.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《医疗机构管理条例》</w:t>
      </w:r>
    </w:p>
    <w:p w14:paraId="2743B53D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9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.《乡村医生从业管理条例》</w:t>
      </w:r>
    </w:p>
    <w:p w14:paraId="62E35216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.《护士条例》</w:t>
      </w:r>
    </w:p>
    <w:p w14:paraId="61B9A4AF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.《医疗器械监督管理条例》</w:t>
      </w:r>
    </w:p>
    <w:p w14:paraId="219793C6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12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.《麻醉药品和精神药品管理条例》</w:t>
      </w:r>
    </w:p>
    <w:p w14:paraId="18CF2278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13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.《医疗事故处理条例》</w:t>
      </w:r>
    </w:p>
    <w:p w14:paraId="3F388946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14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.《干细胞临床研究管理办法(试行)》</w:t>
      </w:r>
    </w:p>
    <w:p w14:paraId="5D6DD8F9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15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.《医疗卫生机构开展临床研究项目管理办法》</w:t>
      </w:r>
    </w:p>
    <w:p w14:paraId="67D9B6D2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16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.《外国医师来华短期行医暂行管理办法》</w:t>
      </w:r>
    </w:p>
    <w:p w14:paraId="47976171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17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.《医疗美容服务管理办法》</w:t>
      </w:r>
    </w:p>
    <w:p w14:paraId="2C6F5B46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18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.《大型医用设备配置与使用管理办法》</w:t>
      </w:r>
    </w:p>
    <w:p w14:paraId="42DDD818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19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.《医疗机构临床实验室管理办法》</w:t>
      </w:r>
    </w:p>
    <w:p w14:paraId="3B2A160A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.《健康体检管理暂行规定》</w:t>
      </w:r>
    </w:p>
    <w:p w14:paraId="5285D32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.《抗菌药物临床应用管理办法》</w:t>
      </w:r>
    </w:p>
    <w:p w14:paraId="061C9D8B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22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.《院前医疗急救管理办法》</w:t>
      </w:r>
    </w:p>
    <w:p w14:paraId="0B1D5E80">
      <w:pPr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二、传染病防治卫生监督</w:t>
      </w:r>
    </w:p>
    <w:p w14:paraId="147672C0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1.《中华人民共和国传染病防治法》</w:t>
      </w:r>
    </w:p>
    <w:p w14:paraId="77A6D704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2.《中华人民共和国食品安全法》</w:t>
      </w:r>
    </w:p>
    <w:p w14:paraId="3C68FD2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3. 《中华人民共和国疫苗管理法》</w:t>
      </w:r>
    </w:p>
    <w:p w14:paraId="21EC0DE9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4.《中华人民共和国传染病防治法实施办法》</w:t>
      </w:r>
    </w:p>
    <w:p w14:paraId="2F3DC4B3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 《病原微生物实验室生物安全管理条例》</w:t>
      </w:r>
    </w:p>
    <w:p w14:paraId="0A319E12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.《突发公共卫生事件应急条例》</w:t>
      </w:r>
    </w:p>
    <w:p w14:paraId="0F65CD5A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7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.《医疗废物管理条例》</w:t>
      </w:r>
    </w:p>
    <w:p w14:paraId="6955E460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8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.《艾滋病防治条例》</w:t>
      </w:r>
    </w:p>
    <w:p w14:paraId="7515D2F1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9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.《结核病管理办法》</w:t>
      </w:r>
    </w:p>
    <w:p w14:paraId="665A22F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.《消毒管理办法》</w:t>
      </w:r>
    </w:p>
    <w:p w14:paraId="0EA2FF83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《突发公共卫生事件与传染病疫情监测信息报告管理办法》</w:t>
      </w:r>
    </w:p>
    <w:p w14:paraId="213348E8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12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.《医疗机构传染病预检分诊管理办法》</w:t>
      </w:r>
    </w:p>
    <w:p w14:paraId="5A5658CB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13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.《医疗卫生机构医疗废物管理办法》</w:t>
      </w:r>
    </w:p>
    <w:p w14:paraId="24481F87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14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.《医疗废物管理行政处罚办法》</w:t>
      </w:r>
    </w:p>
    <w:p w14:paraId="7A51F3FC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15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.《传染病信息报告管理规范》</w:t>
      </w:r>
    </w:p>
    <w:p w14:paraId="04FE274C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16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.《艾滋病和艾滋病病毒感染诊断标准》</w:t>
      </w:r>
    </w:p>
    <w:p w14:paraId="020BB014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17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.《消毒产品标签说明书管理规范》</w:t>
      </w:r>
    </w:p>
    <w:p w14:paraId="63D5753B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18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.《消毒产品生产企业卫生规范》</w:t>
      </w:r>
    </w:p>
    <w:p w14:paraId="6FD93C84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19.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《消毒产品卫生安全评价规定》</w:t>
      </w:r>
    </w:p>
    <w:p w14:paraId="3A869021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.《国务院关于加强食品药品的与人体健康相关产品的特别规定》</w:t>
      </w:r>
    </w:p>
    <w:p w14:paraId="05514AAE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.《餐具饮具集中消毒服务单位卫生监督工作规范》</w:t>
      </w:r>
    </w:p>
    <w:p w14:paraId="72C59067">
      <w:pPr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三、职业病防治卫生监督</w:t>
      </w:r>
    </w:p>
    <w:p w14:paraId="18CE3AAE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1、《中华人民共和国职业病防治法》（国家主席令第24号第4次修正，2018年）</w:t>
      </w:r>
    </w:p>
    <w:p w14:paraId="29F6FD78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2、《使用有毒物品作业场所劳动保护条例》（国务院令第352号，2002年）</w:t>
      </w:r>
    </w:p>
    <w:p w14:paraId="7DE6F70A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3、《尘肺病防治条例》</w:t>
      </w:r>
    </w:p>
    <w:p w14:paraId="5656523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4、《女职工劳动保护特别规定》（国务院令第619号，2012年）</w:t>
      </w:r>
    </w:p>
    <w:p w14:paraId="2C12968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5、《工作场所职业卫生监督管理规定》（原国家安监总局令第47号，2012年）</w:t>
      </w:r>
    </w:p>
    <w:p w14:paraId="6297CA56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6、《职业病危害项目申报办法》（原国家安监总局令第48号，2012年）</w:t>
      </w:r>
    </w:p>
    <w:p w14:paraId="5A3264AB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7、《用人单位职业健康监护监督管理办法》（原国家安监总局令第49号，2012年）</w:t>
      </w:r>
    </w:p>
    <w:p w14:paraId="4B2DD0BC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8、《职业卫生技术服务机构监督管理暂行办法》（原国家安监总局令第50号，2012年）</w:t>
      </w:r>
    </w:p>
    <w:p w14:paraId="61E8C2C3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9、《建设项目职业病防护设施“三同时”监督管理办法》（原国家安监总局令第90号，2017年）</w:t>
      </w:r>
    </w:p>
    <w:p w14:paraId="1404BA2D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10、《职业健康检查管理办法》（国家卫生健康委令第2号，2019年）</w:t>
      </w:r>
    </w:p>
    <w:p w14:paraId="69705EA8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11、《职业病诊断与鉴定管理办法》（原卫生部令第91号，2012年）</w:t>
      </w:r>
    </w:p>
    <w:p w14:paraId="7D74A0C4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12、《放射诊疗管理规定》（原卫生部令2006年第46号发布，原国家卫计委2016年第8号修改）</w:t>
      </w:r>
    </w:p>
    <w:p w14:paraId="3A4B6B93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13、《放射卫生技术服务机构管理办法》（卫监督发（2012）25号）</w:t>
      </w:r>
    </w:p>
    <w:p w14:paraId="04959E87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14、《放射诊疗建设项目卫生审查管理规定》（卫监督发（2012）25号）</w:t>
      </w:r>
    </w:p>
    <w:p w14:paraId="67B9BD51">
      <w:pPr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四、母婴计生卫生监督</w:t>
      </w:r>
    </w:p>
    <w:p w14:paraId="37815EA4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1、《中华人民共和国母婴保健法》</w:t>
      </w:r>
    </w:p>
    <w:p w14:paraId="7EE702BD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2、《中华人民共和国人口与计划生育法》</w:t>
      </w:r>
    </w:p>
    <w:p w14:paraId="5B511EC1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3、《计划生育技术服务管理条例》</w:t>
      </w:r>
    </w:p>
    <w:p w14:paraId="62893A0D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4.《产前诊断技术管理办法》</w:t>
      </w:r>
    </w:p>
    <w:p w14:paraId="05A569A4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5.《新生儿疾病筛查管理办法》</w:t>
      </w:r>
    </w:p>
    <w:p w14:paraId="38E9312E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6.《医疗质量管理办法》</w:t>
      </w:r>
    </w:p>
    <w:p w14:paraId="2EDEC3AD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7.《人类辅助生殖技术管理办法》</w:t>
      </w:r>
    </w:p>
    <w:p w14:paraId="6EDD7897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8.《人类精子库管理办法》</w:t>
      </w:r>
    </w:p>
    <w:p w14:paraId="1D37E88E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9.《中华人民共和国母婴保健法实施办法》</w:t>
      </w:r>
    </w:p>
    <w:p w14:paraId="1D6F27A3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10.《计划生育技术服务管理条例实施细则》</w:t>
      </w:r>
    </w:p>
    <w:p w14:paraId="2F6F5B6C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11.《禁止非医学需要的胎儿性别鉴定和选择性别人工终止妊娠的规定》(原国家卫计委令第9号)</w:t>
      </w:r>
    </w:p>
    <w:p w14:paraId="6B862ABF">
      <w:pPr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五、公共场所卫生监督</w:t>
      </w:r>
    </w:p>
    <w:p w14:paraId="06D99970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1.《公共场所卫生管理条例》</w:t>
      </w:r>
    </w:p>
    <w:p w14:paraId="76A94A6F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2.《公共场所卫生管理条例实施细则》</w:t>
      </w:r>
    </w:p>
    <w:p w14:paraId="204167F9">
      <w:pPr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六、生活饮用水卫生监督</w:t>
      </w:r>
    </w:p>
    <w:p w14:paraId="025BEE20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1.《中华人民共和国传染病防治法》</w:t>
      </w:r>
    </w:p>
    <w:p w14:paraId="1D55697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2.《生活饮用水卫生监督管理办法》</w:t>
      </w:r>
    </w:p>
    <w:p w14:paraId="0BEA544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3.《生活饮用水集中式供水单位卫生规范》</w:t>
      </w:r>
    </w:p>
    <w:p w14:paraId="63F72832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4.《二次供水卫生设施规范》</w:t>
      </w:r>
    </w:p>
    <w:p w14:paraId="4480F09A">
      <w:pPr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七、学校卫生监督</w:t>
      </w:r>
    </w:p>
    <w:p w14:paraId="05A709FC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1.《学校卫生工作条例》</w:t>
      </w:r>
    </w:p>
    <w:p w14:paraId="420C1560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2.《生活饮用水卫生监督管理办法》</w:t>
      </w:r>
    </w:p>
    <w:p w14:paraId="163DACFB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3.《国家学校体育卫生条件试行标准》（教体艺[2008]5号）</w:t>
      </w:r>
    </w:p>
    <w:p w14:paraId="0FACE98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4.《学生宿舍卫生要求和管理条例》（GB 31177——2014）</w:t>
      </w:r>
    </w:p>
    <w:p w14:paraId="79B36D44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5.《学校和托幼机构传染病疫情报告工作规范》</w:t>
      </w:r>
    </w:p>
    <w:p w14:paraId="5A4E71D4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6.《中小学传染病预防控制管理规范》（GB 28932——2012）</w:t>
      </w:r>
    </w:p>
    <w:p w14:paraId="1B0C1765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7.《中小学生健康体检管理办法》（卫医发（2008）37号）</w:t>
      </w:r>
    </w:p>
    <w:p w14:paraId="3B9314CC"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8.《中小学校幼儿园安全管理办法》</w:t>
      </w:r>
    </w:p>
    <w:p w14:paraId="43D351D5"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21B169AB"/>
    <w:rsid w:val="25FD2BF6"/>
    <w:rsid w:val="302D7C0E"/>
    <w:rsid w:val="40631E6E"/>
    <w:rsid w:val="46CB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1650</Words>
  <Characters>1828</Characters>
  <Lines>1</Lines>
  <Paragraphs>1</Paragraphs>
  <TotalTime>18</TotalTime>
  <ScaleCrop>false</ScaleCrop>
  <LinksUpToDate>false</LinksUpToDate>
  <CharactersWithSpaces>1835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如果_见或不见</cp:lastModifiedBy>
  <dcterms:modified xsi:type="dcterms:W3CDTF">2025-03-12T11:21:03Z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eyJoZGlkIjoiMWZhNjI1MTE2MjcwNzhiZTRjMjFkZjExZjVmNjlkZGMiLCJ1c2VySWQiOiIzOTg2MTgwNzQifQ==</vt:lpwstr>
  </property>
  <property fmtid="{D5CDD505-2E9C-101B-9397-08002B2CF9AE}" pid="4" name="ICV">
    <vt:lpwstr>4090EF22543840B8B97BDE2EA2CD45F7_12</vt:lpwstr>
  </property>
</Properties>
</file>