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color w:val="auto"/>
          <w:sz w:val="36"/>
          <w:szCs w:val="36"/>
          <w:lang w:val="en-US" w:eastAsia="zh-CN"/>
        </w:rPr>
        <w:t>和田市畜牧兽医局</w:t>
      </w:r>
      <w:bookmarkEnd w:id="0"/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2019年涉改单位</w:t>
      </w:r>
      <w:r>
        <w:rPr>
          <w:rFonts w:hint="eastAsia" w:ascii="华文中宋" w:hAnsi="华文中宋" w:eastAsia="华文中宋"/>
          <w:sz w:val="36"/>
          <w:szCs w:val="36"/>
        </w:rPr>
        <w:t>调整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部门</w:t>
      </w:r>
      <w:r>
        <w:rPr>
          <w:rFonts w:hint="eastAsia" w:ascii="华文中宋" w:hAnsi="华文中宋" w:eastAsia="华文中宋"/>
          <w:sz w:val="36"/>
          <w:szCs w:val="36"/>
        </w:rPr>
        <w:t>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和田地委、行署批准的《和田市机构改革方案</w:t>
      </w:r>
      <w:r>
        <w:rPr>
          <w:rFonts w:hint="eastAsia" w:ascii="仿宋_GB2312" w:hAnsi="华文中宋" w:eastAsia="仿宋_GB2312"/>
          <w:sz w:val="32"/>
          <w:szCs w:val="32"/>
        </w:rPr>
        <w:t>》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及和田市委办公室、人民政府办公室印发的《关于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&lt;和田市党政机构改革方案&gt;的实施意见》</w:t>
      </w:r>
      <w:r>
        <w:rPr>
          <w:rFonts w:hint="eastAsia" w:ascii="仿宋_GB2312" w:hAnsi="华文中宋" w:eastAsia="仿宋_GB2312"/>
          <w:sz w:val="32"/>
          <w:szCs w:val="32"/>
        </w:rPr>
        <w:t>，调整部门单位预算。现将我单位预算调整情况补充公开如下：</w:t>
      </w: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eastAsia="仿宋_GB2312"/>
          <w:sz w:val="32"/>
          <w:szCs w:val="32"/>
          <w:lang w:eastAsia="zh-CN"/>
        </w:rPr>
        <w:t>①  贯彻执行国家，自治区，地区关于发展畜牧业的方针政策和法律法规，似订本市畜牧业，草原生态保护建设，饲料业的政策，规划，计划并组织实施。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② 承担提升本市畜产品质量安全水平的责任。指导畜产品质量安全检测和畜产品检验检测体系建设工作。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③ 组织实施本市畜禽遗传资源，饲料资源和草原资源的普查，保护和开发利用工作；依法开展奶业，种畜禽，牧草种子，首要，饲料和饲料添加剂的监督管理工作；似定畜牧业地方标准并组织监督实施。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④ 指导本市畜牧业生产，抗灾保畜，睹灾基地建设工作。承担对本市国有牧场的业务指导，服务及协调工作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⑤ 指导本市畜牧业结构和布局调整，组织标准化话生产和规模饲养。指导全本事畜牧业社会化服务体系规划和建设。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⑥ 承担本事草原监督管理工作。组织草原资源保护、合理开发利用和生态建设工作。指导草原虫鼠害防止和防火工作。承担本市牧民定居建设和落实国家、自治区草原生态保护补助奖励机制相关工作。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⑦ 负责本市畜牧，兽医，草原，牧业经济等方面的科学研究，调查研究和新技术推广工作，协调有关畜牧业联合攻关的科技项目。组织指导本市畜牧，兽医。草原等方面的技术培训，做好畜牧科技知识普及工作。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⑧ 按照本市畜禽品种发展规划，负责指导协调全本市畜禽育种，改良工作，管理种畜禽工作，似订本市畜禽品种的质量鉴定标准，指导各乡镇畜禽品种改良，疫病防控等业务工作。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⑨ 负责本事畜牧业各类资金的财务管理，并对资金使用情况进行监督检查；负责畜牧业项目的综合平衡、上报，立项、下发执行等工作；负责本市畜牧业信息于市场调查工作。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⑩ 承办市委、市政府及上级业务主管部门交办的其他工作。贯彻落实自治区党政机构改革工作部署，划出职能1、宣传，贯彻执行《中华人民共和国草原法》、《自治区草原实施细则》及有关国家草原法律、法规、保证草原法律、法规等后勤工作，及时有效的贯彻执行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2、依法管理和保护草原，在合理利用草原的前提下，对核定的载畜量，草场生产能力，牲畜转场等活动进行日常监测，及时发现问题，并进行纠正，履行草原保护的预防职能。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3、负责草原所有权、使用权的登记审核及权属纠纷争议解决工作，受国家政府委托，办理草原权属证明的发放及管理工作。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4、依据国家草原法律、法规的规定，管理和查处违反国家草原法律法规的各种行为。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pStyle w:val="10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和田市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1791.46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57.23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畜牧局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57.23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57.23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因项目金额、性质发生变化，原**项目经费绩效目标调整同步调整。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和田市</w:t>
      </w:r>
      <w:r>
        <w:rPr>
          <w:rFonts w:hint="eastAsia" w:ascii="仿宋_GB2312" w:hAnsi="华文中宋" w:eastAsia="仿宋_GB2312"/>
          <w:sz w:val="32"/>
          <w:szCs w:val="32"/>
        </w:rPr>
        <w:t>党政机关机构改革预算调整表（A3，明细到项级）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2C517A0"/>
    <w:rsid w:val="06FF4D7B"/>
    <w:rsid w:val="288F1DDD"/>
    <w:rsid w:val="2BD15CB9"/>
    <w:rsid w:val="2C131E96"/>
    <w:rsid w:val="2F155021"/>
    <w:rsid w:val="321D7797"/>
    <w:rsid w:val="33FD5B6C"/>
    <w:rsid w:val="452C1D29"/>
    <w:rsid w:val="5E61147D"/>
    <w:rsid w:val="603E41DC"/>
    <w:rsid w:val="61307845"/>
    <w:rsid w:val="71CC7FC9"/>
    <w:rsid w:val="75A6771B"/>
    <w:rsid w:val="7F7A0FC4"/>
    <w:rsid w:val="7FFD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88" w:lineRule="auto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2</TotalTime>
  <ScaleCrop>false</ScaleCrop>
  <LinksUpToDate>false</LinksUpToDate>
  <CharactersWithSpaces>710</CharactersWithSpaces>
  <Application>WPS Office_10.8.2.7058_F1E327BC-269C-435d-A152-05C5408002CA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2019-11-19T03:41:01Z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2052-10.8.2.7058</vt:lpwstr>
  </property>
</Properties>
</file>